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8755" w:type="dxa"/>
        <w:tblLook w:val="04A0"/>
      </w:tblPr>
      <w:tblGrid>
        <w:gridCol w:w="1234"/>
        <w:gridCol w:w="1131"/>
        <w:gridCol w:w="706"/>
        <w:gridCol w:w="1964"/>
        <w:gridCol w:w="1361"/>
        <w:gridCol w:w="2359"/>
      </w:tblGrid>
      <w:tr w:rsidR="0014438C" w:rsidRPr="005B060A" w:rsidTr="008D5E3D">
        <w:tc>
          <w:tcPr>
            <w:tcW w:w="1242" w:type="dxa"/>
            <w:hideMark/>
          </w:tcPr>
          <w:p w:rsidR="0014438C" w:rsidRPr="005B060A" w:rsidRDefault="0014438C" w:rsidP="008D5E3D">
            <w:pPr>
              <w:spacing w:line="360" w:lineRule="auto"/>
              <w:rPr>
                <w:sz w:val="28"/>
                <w:szCs w:val="28"/>
              </w:rPr>
            </w:pPr>
            <w:r w:rsidRPr="005B060A">
              <w:rPr>
                <w:sz w:val="28"/>
                <w:szCs w:val="28"/>
              </w:rPr>
              <w:t>一级指标</w:t>
            </w:r>
          </w:p>
        </w:tc>
        <w:tc>
          <w:tcPr>
            <w:tcW w:w="1134" w:type="dxa"/>
            <w:hideMark/>
          </w:tcPr>
          <w:p w:rsidR="0014438C" w:rsidRPr="005B060A" w:rsidRDefault="0014438C" w:rsidP="008D5E3D">
            <w:pPr>
              <w:spacing w:line="360" w:lineRule="auto"/>
              <w:rPr>
                <w:sz w:val="28"/>
                <w:szCs w:val="28"/>
              </w:rPr>
            </w:pPr>
            <w:r w:rsidRPr="005B060A">
              <w:rPr>
                <w:sz w:val="28"/>
                <w:szCs w:val="28"/>
              </w:rPr>
              <w:t>二级指标</w:t>
            </w:r>
          </w:p>
        </w:tc>
        <w:tc>
          <w:tcPr>
            <w:tcW w:w="709" w:type="dxa"/>
            <w:hideMark/>
          </w:tcPr>
          <w:p w:rsidR="0014438C" w:rsidRPr="005B060A" w:rsidRDefault="0014438C" w:rsidP="008D5E3D">
            <w:pPr>
              <w:spacing w:line="360" w:lineRule="auto"/>
              <w:rPr>
                <w:sz w:val="28"/>
                <w:szCs w:val="28"/>
              </w:rPr>
            </w:pPr>
            <w:r w:rsidRPr="005B060A">
              <w:rPr>
                <w:sz w:val="28"/>
                <w:szCs w:val="28"/>
              </w:rPr>
              <w:t>分值</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评分标准</w:t>
            </w:r>
          </w:p>
        </w:tc>
        <w:tc>
          <w:tcPr>
            <w:tcW w:w="2268" w:type="dxa"/>
            <w:hideMark/>
          </w:tcPr>
          <w:p w:rsidR="0014438C" w:rsidRPr="005B060A" w:rsidRDefault="0014438C" w:rsidP="008D5E3D">
            <w:pPr>
              <w:spacing w:line="360" w:lineRule="auto"/>
              <w:rPr>
                <w:sz w:val="28"/>
                <w:szCs w:val="28"/>
              </w:rPr>
            </w:pPr>
            <w:r w:rsidRPr="005B060A">
              <w:rPr>
                <w:sz w:val="28"/>
                <w:szCs w:val="28"/>
              </w:rPr>
              <w:t>备注</w:t>
            </w:r>
          </w:p>
        </w:tc>
      </w:tr>
      <w:tr w:rsidR="0014438C" w:rsidRPr="005B060A" w:rsidTr="008D5E3D">
        <w:tc>
          <w:tcPr>
            <w:tcW w:w="1242" w:type="dxa"/>
            <w:vMerge w:val="restart"/>
            <w:hideMark/>
          </w:tcPr>
          <w:p w:rsidR="0014438C" w:rsidRPr="005B060A" w:rsidRDefault="0014438C" w:rsidP="008D5E3D">
            <w:pPr>
              <w:spacing w:line="360" w:lineRule="auto"/>
              <w:rPr>
                <w:sz w:val="28"/>
                <w:szCs w:val="28"/>
              </w:rPr>
            </w:pPr>
            <w:r w:rsidRPr="005B060A">
              <w:rPr>
                <w:sz w:val="28"/>
                <w:szCs w:val="28"/>
              </w:rPr>
              <w:t>（一）动物疫病监测和流行病学调查情况</w:t>
            </w:r>
          </w:p>
        </w:tc>
        <w:tc>
          <w:tcPr>
            <w:tcW w:w="1134" w:type="dxa"/>
            <w:hideMark/>
          </w:tcPr>
          <w:p w:rsidR="0014438C" w:rsidRPr="005B060A" w:rsidRDefault="0014438C" w:rsidP="008D5E3D">
            <w:pPr>
              <w:spacing w:line="360" w:lineRule="auto"/>
              <w:rPr>
                <w:sz w:val="28"/>
                <w:szCs w:val="28"/>
              </w:rPr>
            </w:pPr>
            <w:r w:rsidRPr="005B060A">
              <w:rPr>
                <w:sz w:val="28"/>
                <w:szCs w:val="28"/>
              </w:rPr>
              <w:t>1.</w:t>
            </w:r>
            <w:r w:rsidRPr="005B060A">
              <w:rPr>
                <w:sz w:val="28"/>
                <w:szCs w:val="28"/>
              </w:rPr>
              <w:t>动物疫病监测和流行病学调查工作方案制定情况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制定本辖区监测和流行病学调查工作方案各得</w:t>
            </w:r>
            <w:r w:rsidRPr="005B060A">
              <w:rPr>
                <w:sz w:val="28"/>
                <w:szCs w:val="28"/>
              </w:rPr>
              <w:t>0.25</w:t>
            </w:r>
            <w:r w:rsidRPr="005B060A">
              <w:rPr>
                <w:sz w:val="28"/>
                <w:szCs w:val="28"/>
              </w:rPr>
              <w:t>分，未制定不得分。结合监测和流行病学调查结果，开展评估预警得</w:t>
            </w:r>
            <w:r w:rsidRPr="005B060A">
              <w:rPr>
                <w:sz w:val="28"/>
                <w:szCs w:val="28"/>
              </w:rPr>
              <w:t>0.25</w:t>
            </w:r>
            <w:r w:rsidRPr="005B060A">
              <w:rPr>
                <w:sz w:val="28"/>
                <w:szCs w:val="28"/>
              </w:rPr>
              <w:t>分，未开展不得分；向省级人民政府提交评估预警报告或向社会发布预警得</w:t>
            </w:r>
            <w:r w:rsidRPr="005B060A">
              <w:rPr>
                <w:sz w:val="28"/>
                <w:szCs w:val="28"/>
              </w:rPr>
              <w:t>0.25</w:t>
            </w:r>
            <w:r w:rsidRPr="005B060A">
              <w:rPr>
                <w:sz w:val="28"/>
                <w:szCs w:val="28"/>
              </w:rPr>
              <w:t>分，未提交或未发布不得分。</w:t>
            </w:r>
          </w:p>
        </w:tc>
        <w:tc>
          <w:tcPr>
            <w:tcW w:w="2268" w:type="dxa"/>
            <w:vMerge w:val="restart"/>
            <w:hideMark/>
          </w:tcPr>
          <w:p w:rsidR="0014438C" w:rsidRPr="005B060A" w:rsidRDefault="0014438C" w:rsidP="008D5E3D">
            <w:pPr>
              <w:spacing w:line="360" w:lineRule="auto"/>
              <w:rPr>
                <w:sz w:val="28"/>
                <w:szCs w:val="28"/>
              </w:rPr>
            </w:pPr>
            <w:r w:rsidRPr="005B060A">
              <w:rPr>
                <w:sz w:val="28"/>
                <w:szCs w:val="28"/>
              </w:rPr>
              <w:t>查看实地、实物、文件资料，向农业农村部畜牧兽医局、中国动物疫病预防控制中心、中国动物卫生与流行病学中心和国家参考实验室了解报告和送样情况。</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2.</w:t>
            </w:r>
            <w:r w:rsidRPr="005B060A">
              <w:rPr>
                <w:sz w:val="28"/>
                <w:szCs w:val="28"/>
              </w:rPr>
              <w:t>动物疫病监测、流行病学调查结果和疫情信息报送情况</w:t>
            </w:r>
          </w:p>
        </w:tc>
        <w:tc>
          <w:tcPr>
            <w:tcW w:w="709" w:type="dxa"/>
            <w:hideMark/>
          </w:tcPr>
          <w:p w:rsidR="0014438C" w:rsidRPr="005B060A" w:rsidRDefault="0014438C" w:rsidP="008D5E3D">
            <w:pPr>
              <w:spacing w:line="360" w:lineRule="auto"/>
              <w:rPr>
                <w:sz w:val="28"/>
                <w:szCs w:val="28"/>
              </w:rPr>
            </w:pPr>
            <w:r w:rsidRPr="005B060A">
              <w:rPr>
                <w:sz w:val="28"/>
                <w:szCs w:val="28"/>
              </w:rPr>
              <w:t>3</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监测和流行病学调查结果报送及时规范各得</w:t>
            </w:r>
            <w:r w:rsidRPr="005B060A">
              <w:rPr>
                <w:sz w:val="28"/>
                <w:szCs w:val="28"/>
              </w:rPr>
              <w:t>0.5</w:t>
            </w:r>
            <w:r w:rsidRPr="005B060A">
              <w:rPr>
                <w:sz w:val="28"/>
                <w:szCs w:val="28"/>
              </w:rPr>
              <w:t>分，报送不及时规范每次扣</w:t>
            </w:r>
            <w:r w:rsidRPr="005B060A">
              <w:rPr>
                <w:sz w:val="28"/>
                <w:szCs w:val="28"/>
              </w:rPr>
              <w:t>0.1</w:t>
            </w:r>
            <w:r w:rsidRPr="005B060A">
              <w:rPr>
                <w:sz w:val="28"/>
                <w:szCs w:val="28"/>
              </w:rPr>
              <w:t>分，最多扣</w:t>
            </w:r>
            <w:r w:rsidRPr="005B060A">
              <w:rPr>
                <w:sz w:val="28"/>
                <w:szCs w:val="28"/>
              </w:rPr>
              <w:t>0.5</w:t>
            </w:r>
            <w:r w:rsidRPr="005B060A">
              <w:rPr>
                <w:sz w:val="28"/>
                <w:szCs w:val="28"/>
              </w:rPr>
              <w:t>分，未报送不得分；县级疫控机构按照动物疫情报告有关规定上报疫情情况得</w:t>
            </w:r>
            <w:r w:rsidRPr="005B060A">
              <w:rPr>
                <w:sz w:val="28"/>
                <w:szCs w:val="28"/>
              </w:rPr>
              <w:t>1</w:t>
            </w:r>
            <w:r w:rsidRPr="005B060A">
              <w:rPr>
                <w:sz w:val="28"/>
                <w:szCs w:val="28"/>
              </w:rPr>
              <w:t>分（辖区内全年平均每月有疫情信息上报县数</w:t>
            </w:r>
            <w:r w:rsidRPr="005B060A">
              <w:rPr>
                <w:sz w:val="28"/>
                <w:szCs w:val="28"/>
              </w:rPr>
              <w:t>/</w:t>
            </w:r>
            <w:r w:rsidRPr="005B060A">
              <w:rPr>
                <w:sz w:val="28"/>
                <w:szCs w:val="28"/>
              </w:rPr>
              <w:t>应上报动物疫情信息县数即为</w:t>
            </w:r>
            <w:r w:rsidRPr="005B060A">
              <w:rPr>
                <w:sz w:val="28"/>
                <w:szCs w:val="28"/>
              </w:rPr>
              <w:lastRenderedPageBreak/>
              <w:t>该省得分）；及时规范报送年度动物疫病监测与防治项目工作绩效评估报告或总结得</w:t>
            </w:r>
            <w:r w:rsidRPr="005B060A">
              <w:rPr>
                <w:sz w:val="28"/>
                <w:szCs w:val="28"/>
              </w:rPr>
              <w:t>1</w:t>
            </w:r>
            <w:r w:rsidRPr="005B060A">
              <w:rPr>
                <w:sz w:val="28"/>
                <w:szCs w:val="28"/>
              </w:rPr>
              <w:t>分，未报送不得分，不及时报送扣</w:t>
            </w:r>
            <w:r w:rsidRPr="005B060A">
              <w:rPr>
                <w:sz w:val="28"/>
                <w:szCs w:val="28"/>
              </w:rPr>
              <w:t>0.2</w:t>
            </w:r>
            <w:r w:rsidRPr="005B060A">
              <w:rPr>
                <w:sz w:val="28"/>
                <w:szCs w:val="28"/>
              </w:rPr>
              <w:t>分，报送不规范扣</w:t>
            </w:r>
            <w:r w:rsidRPr="005B060A">
              <w:rPr>
                <w:sz w:val="28"/>
                <w:szCs w:val="28"/>
              </w:rPr>
              <w:t>0.2</w:t>
            </w:r>
            <w:r w:rsidRPr="005B060A">
              <w:rPr>
                <w:sz w:val="28"/>
                <w:szCs w:val="28"/>
              </w:rPr>
              <w:t>分。</w:t>
            </w:r>
          </w:p>
        </w:tc>
        <w:tc>
          <w:tcPr>
            <w:tcW w:w="2268" w:type="dxa"/>
            <w:vMerge/>
            <w:hideMark/>
          </w:tcPr>
          <w:p w:rsidR="0014438C" w:rsidRPr="005B060A" w:rsidRDefault="0014438C" w:rsidP="008D5E3D">
            <w:pPr>
              <w:spacing w:line="360" w:lineRule="auto"/>
              <w:rPr>
                <w:sz w:val="28"/>
                <w:szCs w:val="28"/>
              </w:rPr>
            </w:pP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3.</w:t>
            </w:r>
            <w:r w:rsidRPr="005B060A">
              <w:rPr>
                <w:sz w:val="28"/>
                <w:szCs w:val="28"/>
              </w:rPr>
              <w:t>重大动物疫病疫情和病原学阳性信息报告及送检情况</w:t>
            </w:r>
          </w:p>
        </w:tc>
        <w:tc>
          <w:tcPr>
            <w:tcW w:w="709" w:type="dxa"/>
            <w:hideMark/>
          </w:tcPr>
          <w:p w:rsidR="0014438C" w:rsidRPr="005B060A" w:rsidRDefault="0014438C" w:rsidP="008D5E3D">
            <w:pPr>
              <w:spacing w:line="360" w:lineRule="auto"/>
              <w:rPr>
                <w:sz w:val="28"/>
                <w:szCs w:val="28"/>
              </w:rPr>
            </w:pPr>
            <w:r w:rsidRPr="005B060A">
              <w:rPr>
                <w:sz w:val="28"/>
                <w:szCs w:val="28"/>
              </w:rPr>
              <w:t> 4.5</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发生高致病性禽流感、口蹄疫、小反刍兽疫疫情的，将疫情信息及时报送中国动物疫病预防控制中心各得</w:t>
            </w:r>
            <w:r w:rsidRPr="005B060A">
              <w:rPr>
                <w:sz w:val="28"/>
                <w:szCs w:val="28"/>
              </w:rPr>
              <w:t>0.5</w:t>
            </w:r>
            <w:r w:rsidRPr="005B060A">
              <w:rPr>
                <w:sz w:val="28"/>
                <w:szCs w:val="28"/>
              </w:rPr>
              <w:t>分，未报送不得分，未发生上述疫情的各得</w:t>
            </w:r>
            <w:r w:rsidRPr="005B060A">
              <w:rPr>
                <w:sz w:val="28"/>
                <w:szCs w:val="28"/>
              </w:rPr>
              <w:t>0.5</w:t>
            </w:r>
            <w:r w:rsidRPr="005B060A">
              <w:rPr>
                <w:sz w:val="28"/>
                <w:szCs w:val="28"/>
              </w:rPr>
              <w:t>分。监测到上述动物疫病病原学阳性的，将有关信息及时报送中国动物疫病预防控制中心各得</w:t>
            </w:r>
            <w:r w:rsidRPr="005B060A">
              <w:rPr>
                <w:sz w:val="28"/>
                <w:szCs w:val="28"/>
              </w:rPr>
              <w:t>0.5</w:t>
            </w:r>
            <w:r w:rsidRPr="005B060A">
              <w:rPr>
                <w:sz w:val="28"/>
                <w:szCs w:val="28"/>
              </w:rPr>
              <w:t>分，未报送不得分。将上述动物疫病病原学阳性样品送到国家参考实验室各得</w:t>
            </w:r>
            <w:r w:rsidRPr="005B060A">
              <w:rPr>
                <w:sz w:val="28"/>
                <w:szCs w:val="28"/>
              </w:rPr>
              <w:t>0.5</w:t>
            </w:r>
            <w:r w:rsidRPr="005B060A">
              <w:rPr>
                <w:sz w:val="28"/>
                <w:szCs w:val="28"/>
              </w:rPr>
              <w:t>分，未报送不得分。（对于全省范围内建成无疫区的，如能严格执行《无</w:t>
            </w:r>
            <w:r w:rsidRPr="005B060A">
              <w:rPr>
                <w:sz w:val="28"/>
                <w:szCs w:val="28"/>
              </w:rPr>
              <w:lastRenderedPageBreak/>
              <w:t>规定动物疫病区管理技术规范》的（需提供相关证明材料），即使没有监测到阳性样品的，病原学阳性信息和样品报送情况仍可视为满分。）</w:t>
            </w:r>
          </w:p>
        </w:tc>
        <w:tc>
          <w:tcPr>
            <w:tcW w:w="2268" w:type="dxa"/>
            <w:vMerge/>
            <w:hideMark/>
          </w:tcPr>
          <w:p w:rsidR="0014438C" w:rsidRPr="005B060A" w:rsidRDefault="0014438C" w:rsidP="008D5E3D">
            <w:pPr>
              <w:spacing w:line="360" w:lineRule="auto"/>
              <w:rPr>
                <w:sz w:val="28"/>
                <w:szCs w:val="28"/>
              </w:rPr>
            </w:pPr>
          </w:p>
        </w:tc>
      </w:tr>
      <w:tr w:rsidR="0014438C" w:rsidRPr="005B060A" w:rsidTr="008D5E3D">
        <w:tc>
          <w:tcPr>
            <w:tcW w:w="1242" w:type="dxa"/>
            <w:vMerge w:val="restart"/>
            <w:hideMark/>
          </w:tcPr>
          <w:p w:rsidR="0014438C" w:rsidRPr="005B060A" w:rsidRDefault="0014438C" w:rsidP="008D5E3D">
            <w:pPr>
              <w:spacing w:line="360" w:lineRule="auto"/>
              <w:rPr>
                <w:sz w:val="28"/>
                <w:szCs w:val="28"/>
              </w:rPr>
            </w:pPr>
            <w:r w:rsidRPr="005B060A">
              <w:rPr>
                <w:sz w:val="28"/>
                <w:szCs w:val="28"/>
              </w:rPr>
              <w:lastRenderedPageBreak/>
              <w:t>（一）动物疫病监测和流行病学调查情况</w:t>
            </w:r>
          </w:p>
        </w:tc>
        <w:tc>
          <w:tcPr>
            <w:tcW w:w="1134" w:type="dxa"/>
            <w:hideMark/>
          </w:tcPr>
          <w:p w:rsidR="0014438C" w:rsidRPr="005B060A" w:rsidRDefault="0014438C" w:rsidP="008D5E3D">
            <w:pPr>
              <w:spacing w:line="360" w:lineRule="auto"/>
              <w:rPr>
                <w:sz w:val="28"/>
                <w:szCs w:val="28"/>
              </w:rPr>
            </w:pPr>
            <w:r w:rsidRPr="005B060A">
              <w:rPr>
                <w:sz w:val="28"/>
                <w:szCs w:val="28"/>
              </w:rPr>
              <w:t>4.</w:t>
            </w:r>
            <w:r w:rsidRPr="005B060A">
              <w:rPr>
                <w:sz w:val="28"/>
                <w:szCs w:val="28"/>
              </w:rPr>
              <w:t>外来动物疫病监测情况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按要求及时完成疯牛病、痒病样品采集及送检工作各得</w:t>
            </w:r>
            <w:r w:rsidRPr="005B060A">
              <w:rPr>
                <w:sz w:val="28"/>
                <w:szCs w:val="28"/>
              </w:rPr>
              <w:t>0.5</w:t>
            </w:r>
            <w:r w:rsidRPr="005B060A">
              <w:rPr>
                <w:sz w:val="28"/>
                <w:szCs w:val="28"/>
              </w:rPr>
              <w:t>分，根据每种病样品的送样比例（送样数量</w:t>
            </w:r>
            <w:r w:rsidRPr="005B060A">
              <w:rPr>
                <w:sz w:val="28"/>
                <w:szCs w:val="28"/>
              </w:rPr>
              <w:t>/</w:t>
            </w:r>
            <w:r w:rsidRPr="005B060A">
              <w:rPr>
                <w:sz w:val="28"/>
                <w:szCs w:val="28"/>
              </w:rPr>
              <w:t>应送样数量）确定所得分数。</w:t>
            </w:r>
          </w:p>
        </w:tc>
        <w:tc>
          <w:tcPr>
            <w:tcW w:w="2268" w:type="dxa"/>
            <w:vMerge w:val="restart"/>
            <w:hideMark/>
          </w:tcPr>
          <w:p w:rsidR="0014438C" w:rsidRPr="005B060A" w:rsidRDefault="0014438C" w:rsidP="008D5E3D">
            <w:pPr>
              <w:spacing w:line="360" w:lineRule="auto"/>
              <w:rPr>
                <w:sz w:val="28"/>
                <w:szCs w:val="28"/>
              </w:rPr>
            </w:pPr>
            <w:r w:rsidRPr="005B060A">
              <w:rPr>
                <w:sz w:val="28"/>
                <w:szCs w:val="28"/>
              </w:rPr>
              <w:t>查看实地、实物、文件资料，向农业农村部畜牧兽医局、中国动物疫病预防控制中心、中国动物卫生与流行病学中心和国家参考实验室了解报告和送样情况。</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5.</w:t>
            </w:r>
            <w:r w:rsidRPr="005B060A">
              <w:rPr>
                <w:sz w:val="28"/>
                <w:szCs w:val="28"/>
              </w:rPr>
              <w:t>养殖场动物疫病净化情况</w:t>
            </w:r>
          </w:p>
        </w:tc>
        <w:tc>
          <w:tcPr>
            <w:tcW w:w="709" w:type="dxa"/>
            <w:hideMark/>
          </w:tcPr>
          <w:p w:rsidR="0014438C" w:rsidRPr="005B060A" w:rsidRDefault="0014438C" w:rsidP="008D5E3D">
            <w:pPr>
              <w:spacing w:line="360" w:lineRule="auto"/>
              <w:rPr>
                <w:sz w:val="28"/>
                <w:szCs w:val="28"/>
              </w:rPr>
            </w:pPr>
            <w:r w:rsidRPr="005B060A">
              <w:rPr>
                <w:sz w:val="28"/>
                <w:szCs w:val="28"/>
              </w:rPr>
              <w:t>2</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制定种畜禽场和乳用动物疫病监测净化制度、方案的各得</w:t>
            </w:r>
            <w:r w:rsidRPr="005B060A">
              <w:rPr>
                <w:sz w:val="28"/>
                <w:szCs w:val="28"/>
              </w:rPr>
              <w:t>0.5</w:t>
            </w:r>
            <w:r w:rsidRPr="005B060A">
              <w:rPr>
                <w:sz w:val="28"/>
                <w:szCs w:val="28"/>
              </w:rPr>
              <w:t>分，未制定不得分；报送种畜禽场主要疫病和奶牛</w:t>
            </w:r>
            <w:r w:rsidRPr="005B060A">
              <w:rPr>
                <w:sz w:val="28"/>
                <w:szCs w:val="28"/>
              </w:rPr>
              <w:t>“</w:t>
            </w:r>
            <w:r w:rsidRPr="005B060A">
              <w:rPr>
                <w:sz w:val="28"/>
                <w:szCs w:val="28"/>
              </w:rPr>
              <w:t>两病</w:t>
            </w:r>
            <w:r w:rsidRPr="005B060A">
              <w:rPr>
                <w:sz w:val="28"/>
                <w:szCs w:val="28"/>
              </w:rPr>
              <w:t>”</w:t>
            </w:r>
            <w:r w:rsidRPr="005B060A">
              <w:rPr>
                <w:sz w:val="28"/>
                <w:szCs w:val="28"/>
              </w:rPr>
              <w:t>监测结果及其处置情况的各得</w:t>
            </w:r>
            <w:r w:rsidRPr="005B060A">
              <w:rPr>
                <w:sz w:val="28"/>
                <w:szCs w:val="28"/>
              </w:rPr>
              <w:t>0.5</w:t>
            </w:r>
            <w:r w:rsidRPr="005B060A">
              <w:rPr>
                <w:sz w:val="28"/>
                <w:szCs w:val="28"/>
              </w:rPr>
              <w:t>分，未报送不得分。</w:t>
            </w:r>
          </w:p>
        </w:tc>
        <w:tc>
          <w:tcPr>
            <w:tcW w:w="2268" w:type="dxa"/>
            <w:vMerge/>
            <w:hideMark/>
          </w:tcPr>
          <w:p w:rsidR="0014438C" w:rsidRPr="005B060A" w:rsidRDefault="0014438C" w:rsidP="008D5E3D">
            <w:pPr>
              <w:spacing w:line="360" w:lineRule="auto"/>
              <w:rPr>
                <w:sz w:val="28"/>
                <w:szCs w:val="28"/>
              </w:rPr>
            </w:pP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6.</w:t>
            </w:r>
            <w:r w:rsidRPr="005B060A">
              <w:rPr>
                <w:sz w:val="28"/>
                <w:szCs w:val="28"/>
              </w:rPr>
              <w:t>小反刍兽疫消灭计</w:t>
            </w:r>
            <w:r w:rsidRPr="005B060A">
              <w:rPr>
                <w:sz w:val="28"/>
                <w:szCs w:val="28"/>
              </w:rPr>
              <w:lastRenderedPageBreak/>
              <w:t>划落实情况</w:t>
            </w:r>
          </w:p>
        </w:tc>
        <w:tc>
          <w:tcPr>
            <w:tcW w:w="709" w:type="dxa"/>
            <w:hideMark/>
          </w:tcPr>
          <w:p w:rsidR="0014438C" w:rsidRPr="005B060A" w:rsidRDefault="0014438C" w:rsidP="008D5E3D">
            <w:pPr>
              <w:spacing w:line="360" w:lineRule="auto"/>
              <w:rPr>
                <w:sz w:val="28"/>
                <w:szCs w:val="28"/>
              </w:rPr>
            </w:pPr>
            <w:r w:rsidRPr="005B060A">
              <w:rPr>
                <w:sz w:val="28"/>
                <w:szCs w:val="28"/>
              </w:rPr>
              <w:lastRenderedPageBreak/>
              <w:t>2</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完成辖区内小反刍兽疫免疫退出风险评估得</w:t>
            </w:r>
            <w:r w:rsidRPr="005B060A">
              <w:rPr>
                <w:sz w:val="28"/>
                <w:szCs w:val="28"/>
              </w:rPr>
              <w:t>0.5</w:t>
            </w:r>
            <w:r w:rsidRPr="005B060A">
              <w:rPr>
                <w:sz w:val="28"/>
                <w:szCs w:val="28"/>
              </w:rPr>
              <w:t>分，未开展工作不得分；向农</w:t>
            </w:r>
            <w:r w:rsidRPr="005B060A">
              <w:rPr>
                <w:sz w:val="28"/>
                <w:szCs w:val="28"/>
              </w:rPr>
              <w:lastRenderedPageBreak/>
              <w:t>业农村部提交评估报告得</w:t>
            </w:r>
            <w:r w:rsidRPr="005B060A">
              <w:rPr>
                <w:sz w:val="28"/>
                <w:szCs w:val="28"/>
              </w:rPr>
              <w:t>0.5</w:t>
            </w:r>
            <w:r w:rsidRPr="005B060A">
              <w:rPr>
                <w:sz w:val="28"/>
                <w:szCs w:val="28"/>
              </w:rPr>
              <w:t>分，未报送不得分；经风险评估制定退出免疫路线图和时间表及退出后防控措施得</w:t>
            </w:r>
            <w:r w:rsidRPr="005B060A">
              <w:rPr>
                <w:sz w:val="28"/>
                <w:szCs w:val="28"/>
              </w:rPr>
              <w:t>0.5</w:t>
            </w:r>
            <w:r w:rsidRPr="005B060A">
              <w:rPr>
                <w:sz w:val="28"/>
                <w:szCs w:val="28"/>
              </w:rPr>
              <w:t>分，未制定不得分；经风险评估退出小反刍兽疫免疫得</w:t>
            </w:r>
            <w:r w:rsidRPr="005B060A">
              <w:rPr>
                <w:sz w:val="28"/>
                <w:szCs w:val="28"/>
              </w:rPr>
              <w:t>0.5</w:t>
            </w:r>
            <w:r w:rsidRPr="005B060A">
              <w:rPr>
                <w:sz w:val="28"/>
                <w:szCs w:val="28"/>
              </w:rPr>
              <w:t>分，未退出不得分。</w:t>
            </w:r>
          </w:p>
        </w:tc>
        <w:tc>
          <w:tcPr>
            <w:tcW w:w="2268" w:type="dxa"/>
            <w:vMerge w:val="restart"/>
            <w:hideMark/>
          </w:tcPr>
          <w:p w:rsidR="0014438C" w:rsidRPr="005B060A" w:rsidRDefault="0014438C" w:rsidP="008D5E3D">
            <w:pPr>
              <w:spacing w:line="360" w:lineRule="auto"/>
              <w:rPr>
                <w:sz w:val="28"/>
                <w:szCs w:val="28"/>
              </w:rPr>
            </w:pPr>
            <w:r w:rsidRPr="005B060A">
              <w:rPr>
                <w:sz w:val="28"/>
                <w:szCs w:val="28"/>
              </w:rPr>
              <w:lastRenderedPageBreak/>
              <w:t>查看实地、实物、文件资料，向农业农村部畜牧兽医</w:t>
            </w:r>
            <w:r w:rsidRPr="005B060A">
              <w:rPr>
                <w:sz w:val="28"/>
                <w:szCs w:val="28"/>
              </w:rPr>
              <w:lastRenderedPageBreak/>
              <w:t>局、中国动物疫病预防控制中心、中国动物卫生与流行病学中心和国家参考实验室了解报告和送样情况。</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7.</w:t>
            </w:r>
            <w:r w:rsidRPr="005B060A">
              <w:rPr>
                <w:sz w:val="28"/>
                <w:szCs w:val="28"/>
              </w:rPr>
              <w:t>布病防治计划落实情况</w:t>
            </w:r>
          </w:p>
        </w:tc>
        <w:tc>
          <w:tcPr>
            <w:tcW w:w="709" w:type="dxa"/>
            <w:hideMark/>
          </w:tcPr>
          <w:p w:rsidR="0014438C" w:rsidRPr="005B060A" w:rsidRDefault="0014438C" w:rsidP="008D5E3D">
            <w:pPr>
              <w:spacing w:line="360" w:lineRule="auto"/>
              <w:rPr>
                <w:sz w:val="28"/>
                <w:szCs w:val="28"/>
              </w:rPr>
            </w:pPr>
            <w:r w:rsidRPr="005B060A">
              <w:rPr>
                <w:sz w:val="28"/>
                <w:szCs w:val="28"/>
              </w:rPr>
              <w:t>2</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制定布病防治计划或实施方案得</w:t>
            </w:r>
            <w:r w:rsidRPr="005B060A">
              <w:rPr>
                <w:sz w:val="28"/>
                <w:szCs w:val="28"/>
              </w:rPr>
              <w:t>0.5</w:t>
            </w:r>
            <w:r w:rsidRPr="005B060A">
              <w:rPr>
                <w:sz w:val="28"/>
                <w:szCs w:val="28"/>
              </w:rPr>
              <w:t>分，未制定不得分（之前已制定的也可得分）。开展布病防治，三类地区维持净化状态得</w:t>
            </w:r>
            <w:r w:rsidRPr="005B060A">
              <w:rPr>
                <w:sz w:val="28"/>
                <w:szCs w:val="28"/>
              </w:rPr>
              <w:t>1.5</w:t>
            </w:r>
            <w:r w:rsidRPr="005B060A">
              <w:rPr>
                <w:sz w:val="28"/>
                <w:szCs w:val="28"/>
              </w:rPr>
              <w:t>分；二类地区以县为单位开展布病净化工作得</w:t>
            </w:r>
            <w:r w:rsidRPr="005B060A">
              <w:rPr>
                <w:sz w:val="28"/>
                <w:szCs w:val="28"/>
              </w:rPr>
              <w:t>1</w:t>
            </w:r>
            <w:r w:rsidRPr="005B060A">
              <w:rPr>
                <w:sz w:val="28"/>
                <w:szCs w:val="28"/>
              </w:rPr>
              <w:t>分，每增加一个县进档得</w:t>
            </w:r>
            <w:r w:rsidRPr="005B060A">
              <w:rPr>
                <w:sz w:val="28"/>
                <w:szCs w:val="28"/>
              </w:rPr>
              <w:t>0.1</w:t>
            </w:r>
            <w:r w:rsidRPr="005B060A">
              <w:rPr>
                <w:sz w:val="28"/>
                <w:szCs w:val="28"/>
              </w:rPr>
              <w:t>分，最多加</w:t>
            </w:r>
            <w:r w:rsidRPr="005B060A">
              <w:rPr>
                <w:sz w:val="28"/>
                <w:szCs w:val="28"/>
              </w:rPr>
              <w:t>0.5</w:t>
            </w:r>
            <w:r w:rsidRPr="005B060A">
              <w:rPr>
                <w:sz w:val="28"/>
                <w:szCs w:val="28"/>
              </w:rPr>
              <w:t>分；一类地区扎实开展牛羊免疫得</w:t>
            </w:r>
            <w:r w:rsidRPr="005B060A">
              <w:rPr>
                <w:sz w:val="28"/>
                <w:szCs w:val="28"/>
              </w:rPr>
              <w:t>1</w:t>
            </w:r>
            <w:r w:rsidRPr="005B060A">
              <w:rPr>
                <w:sz w:val="28"/>
                <w:szCs w:val="28"/>
              </w:rPr>
              <w:t>分，每增加一个县进档得</w:t>
            </w:r>
            <w:r w:rsidRPr="005B060A">
              <w:rPr>
                <w:sz w:val="28"/>
                <w:szCs w:val="28"/>
              </w:rPr>
              <w:t>0.1</w:t>
            </w:r>
            <w:r w:rsidRPr="005B060A">
              <w:rPr>
                <w:sz w:val="28"/>
                <w:szCs w:val="28"/>
              </w:rPr>
              <w:t>分，最多加</w:t>
            </w:r>
            <w:r w:rsidRPr="005B060A">
              <w:rPr>
                <w:sz w:val="28"/>
                <w:szCs w:val="28"/>
              </w:rPr>
              <w:t>0.5</w:t>
            </w:r>
            <w:r w:rsidRPr="005B060A">
              <w:rPr>
                <w:sz w:val="28"/>
                <w:szCs w:val="28"/>
              </w:rPr>
              <w:t>分。</w:t>
            </w:r>
          </w:p>
        </w:tc>
        <w:tc>
          <w:tcPr>
            <w:tcW w:w="2268" w:type="dxa"/>
            <w:vMerge/>
            <w:hideMark/>
          </w:tcPr>
          <w:p w:rsidR="0014438C" w:rsidRPr="005B060A" w:rsidRDefault="0014438C" w:rsidP="008D5E3D">
            <w:pPr>
              <w:spacing w:line="360" w:lineRule="auto"/>
              <w:rPr>
                <w:sz w:val="28"/>
                <w:szCs w:val="28"/>
              </w:rPr>
            </w:pP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8.</w:t>
            </w:r>
            <w:r w:rsidRPr="005B060A">
              <w:rPr>
                <w:sz w:val="28"/>
                <w:szCs w:val="28"/>
              </w:rPr>
              <w:t>家禽</w:t>
            </w:r>
            <w:r w:rsidRPr="005B060A">
              <w:rPr>
                <w:sz w:val="28"/>
                <w:szCs w:val="28"/>
              </w:rPr>
              <w:lastRenderedPageBreak/>
              <w:t>H7N9</w:t>
            </w:r>
            <w:r w:rsidRPr="005B060A">
              <w:rPr>
                <w:sz w:val="28"/>
                <w:szCs w:val="28"/>
              </w:rPr>
              <w:t>防治工作进展情况</w:t>
            </w:r>
          </w:p>
        </w:tc>
        <w:tc>
          <w:tcPr>
            <w:tcW w:w="709" w:type="dxa"/>
            <w:hideMark/>
          </w:tcPr>
          <w:p w:rsidR="0014438C" w:rsidRPr="005B060A" w:rsidRDefault="0014438C" w:rsidP="008D5E3D">
            <w:pPr>
              <w:spacing w:line="360" w:lineRule="auto"/>
              <w:rPr>
                <w:sz w:val="28"/>
                <w:szCs w:val="28"/>
              </w:rPr>
            </w:pPr>
            <w:r w:rsidRPr="005B060A">
              <w:rPr>
                <w:sz w:val="28"/>
                <w:szCs w:val="28"/>
              </w:rPr>
              <w:lastRenderedPageBreak/>
              <w:t>2</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及时开展家禽</w:t>
            </w:r>
            <w:r w:rsidRPr="005B060A">
              <w:rPr>
                <w:sz w:val="28"/>
                <w:szCs w:val="28"/>
              </w:rPr>
              <w:t>H7N9</w:t>
            </w:r>
            <w:r w:rsidRPr="005B060A">
              <w:rPr>
                <w:sz w:val="28"/>
                <w:szCs w:val="28"/>
              </w:rPr>
              <w:t>月度</w:t>
            </w:r>
            <w:r w:rsidRPr="005B060A">
              <w:rPr>
                <w:sz w:val="28"/>
                <w:szCs w:val="28"/>
              </w:rPr>
              <w:lastRenderedPageBreak/>
              <w:t>监测并报送报告的得</w:t>
            </w:r>
            <w:r w:rsidRPr="005B060A">
              <w:rPr>
                <w:sz w:val="28"/>
                <w:szCs w:val="28"/>
              </w:rPr>
              <w:t>0.5</w:t>
            </w:r>
            <w:r w:rsidRPr="005B060A">
              <w:rPr>
                <w:sz w:val="28"/>
                <w:szCs w:val="28"/>
              </w:rPr>
              <w:t>分，未报送的不得分。新发家禽</w:t>
            </w:r>
            <w:r w:rsidRPr="005B060A">
              <w:rPr>
                <w:sz w:val="28"/>
                <w:szCs w:val="28"/>
              </w:rPr>
              <w:t>H7N9</w:t>
            </w:r>
            <w:r w:rsidRPr="005B060A">
              <w:rPr>
                <w:sz w:val="28"/>
                <w:szCs w:val="28"/>
              </w:rPr>
              <w:t>疫情的，按规定报送报告的得</w:t>
            </w:r>
            <w:r w:rsidRPr="005B060A">
              <w:rPr>
                <w:sz w:val="28"/>
                <w:szCs w:val="28"/>
              </w:rPr>
              <w:t>0.5</w:t>
            </w:r>
            <w:r w:rsidRPr="005B060A">
              <w:rPr>
                <w:sz w:val="28"/>
                <w:szCs w:val="28"/>
              </w:rPr>
              <w:t>分，未报送的不得分；按要求采样送检的得</w:t>
            </w:r>
            <w:r w:rsidRPr="005B060A">
              <w:rPr>
                <w:sz w:val="28"/>
                <w:szCs w:val="28"/>
              </w:rPr>
              <w:t>0.5</w:t>
            </w:r>
            <w:r w:rsidRPr="005B060A">
              <w:rPr>
                <w:sz w:val="28"/>
                <w:szCs w:val="28"/>
              </w:rPr>
              <w:t>分，未送检的不得分；及时处置疫情的得</w:t>
            </w:r>
            <w:r w:rsidRPr="005B060A">
              <w:rPr>
                <w:sz w:val="28"/>
                <w:szCs w:val="28"/>
              </w:rPr>
              <w:t>0.5</w:t>
            </w:r>
            <w:r w:rsidRPr="005B060A">
              <w:rPr>
                <w:sz w:val="28"/>
                <w:szCs w:val="28"/>
              </w:rPr>
              <w:t>分，未及时处置的不得分；无新发疫情的得</w:t>
            </w:r>
            <w:r w:rsidRPr="005B060A">
              <w:rPr>
                <w:sz w:val="28"/>
                <w:szCs w:val="28"/>
              </w:rPr>
              <w:t>1.5</w:t>
            </w:r>
            <w:r w:rsidRPr="005B060A">
              <w:rPr>
                <w:sz w:val="28"/>
                <w:szCs w:val="28"/>
              </w:rPr>
              <w:t>分。</w:t>
            </w:r>
          </w:p>
        </w:tc>
        <w:tc>
          <w:tcPr>
            <w:tcW w:w="2268" w:type="dxa"/>
            <w:vMerge/>
            <w:hideMark/>
          </w:tcPr>
          <w:p w:rsidR="0014438C" w:rsidRPr="005B060A" w:rsidRDefault="0014438C" w:rsidP="008D5E3D">
            <w:pPr>
              <w:spacing w:line="360" w:lineRule="auto"/>
              <w:rPr>
                <w:sz w:val="28"/>
                <w:szCs w:val="28"/>
              </w:rPr>
            </w:pPr>
          </w:p>
        </w:tc>
      </w:tr>
      <w:tr w:rsidR="0014438C" w:rsidRPr="005B060A" w:rsidTr="008D5E3D">
        <w:tc>
          <w:tcPr>
            <w:tcW w:w="1242" w:type="dxa"/>
            <w:vMerge w:val="restart"/>
            <w:hideMark/>
          </w:tcPr>
          <w:p w:rsidR="0014438C" w:rsidRPr="005B060A" w:rsidRDefault="0014438C" w:rsidP="008D5E3D">
            <w:pPr>
              <w:spacing w:line="360" w:lineRule="auto"/>
              <w:rPr>
                <w:sz w:val="28"/>
                <w:szCs w:val="28"/>
              </w:rPr>
            </w:pPr>
            <w:r w:rsidRPr="005B060A">
              <w:rPr>
                <w:sz w:val="28"/>
                <w:szCs w:val="28"/>
              </w:rPr>
              <w:lastRenderedPageBreak/>
              <w:t>（二）重大动物疫病强制免疫情况＊</w:t>
            </w:r>
          </w:p>
        </w:tc>
        <w:tc>
          <w:tcPr>
            <w:tcW w:w="1134" w:type="dxa"/>
            <w:hideMark/>
          </w:tcPr>
          <w:p w:rsidR="0014438C" w:rsidRPr="005B060A" w:rsidRDefault="0014438C" w:rsidP="008D5E3D">
            <w:pPr>
              <w:spacing w:line="360" w:lineRule="auto"/>
              <w:rPr>
                <w:sz w:val="28"/>
                <w:szCs w:val="28"/>
              </w:rPr>
            </w:pPr>
            <w:r w:rsidRPr="005B060A">
              <w:rPr>
                <w:sz w:val="28"/>
                <w:szCs w:val="28"/>
              </w:rPr>
              <w:t>9.</w:t>
            </w:r>
            <w:r w:rsidRPr="005B060A">
              <w:rPr>
                <w:sz w:val="28"/>
                <w:szCs w:val="28"/>
              </w:rPr>
              <w:t>强制免疫</w:t>
            </w:r>
            <w:r w:rsidRPr="005B060A">
              <w:rPr>
                <w:sz w:val="28"/>
                <w:szCs w:val="28"/>
              </w:rPr>
              <w:t>“</w:t>
            </w:r>
            <w:r w:rsidRPr="005B060A">
              <w:rPr>
                <w:sz w:val="28"/>
                <w:szCs w:val="28"/>
              </w:rPr>
              <w:t>先打后补</w:t>
            </w:r>
            <w:r w:rsidRPr="005B060A">
              <w:rPr>
                <w:sz w:val="28"/>
                <w:szCs w:val="28"/>
              </w:rPr>
              <w:t>”</w:t>
            </w:r>
            <w:r w:rsidRPr="005B060A">
              <w:rPr>
                <w:sz w:val="28"/>
                <w:szCs w:val="28"/>
              </w:rPr>
              <w:t>试点工作开展情况</w:t>
            </w:r>
          </w:p>
        </w:tc>
        <w:tc>
          <w:tcPr>
            <w:tcW w:w="709" w:type="dxa"/>
            <w:hideMark/>
          </w:tcPr>
          <w:p w:rsidR="0014438C" w:rsidRPr="005B060A" w:rsidRDefault="0014438C" w:rsidP="008D5E3D">
            <w:pPr>
              <w:spacing w:line="360" w:lineRule="auto"/>
              <w:rPr>
                <w:sz w:val="28"/>
                <w:szCs w:val="28"/>
              </w:rPr>
            </w:pPr>
            <w:r w:rsidRPr="005B060A">
              <w:rPr>
                <w:sz w:val="28"/>
                <w:szCs w:val="28"/>
              </w:rPr>
              <w:t>2.5</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制定强制免疫</w:t>
            </w:r>
            <w:r w:rsidRPr="005B060A">
              <w:rPr>
                <w:sz w:val="28"/>
                <w:szCs w:val="28"/>
              </w:rPr>
              <w:t>“</w:t>
            </w:r>
            <w:r w:rsidRPr="005B060A">
              <w:rPr>
                <w:sz w:val="28"/>
                <w:szCs w:val="28"/>
              </w:rPr>
              <w:t>先打后补</w:t>
            </w:r>
            <w:r w:rsidRPr="005B060A">
              <w:rPr>
                <w:sz w:val="28"/>
                <w:szCs w:val="28"/>
              </w:rPr>
              <w:t>”</w:t>
            </w:r>
            <w:r w:rsidRPr="005B060A">
              <w:rPr>
                <w:sz w:val="28"/>
                <w:szCs w:val="28"/>
              </w:rPr>
              <w:t>试点方案得</w:t>
            </w:r>
            <w:r w:rsidRPr="005B060A">
              <w:rPr>
                <w:sz w:val="28"/>
                <w:szCs w:val="28"/>
              </w:rPr>
              <w:t>0.5</w:t>
            </w:r>
            <w:r w:rsidRPr="005B060A">
              <w:rPr>
                <w:sz w:val="28"/>
                <w:szCs w:val="28"/>
              </w:rPr>
              <w:t>分，未制定不得分；符合条件自愿申请的养殖场全部纳入试点范围得</w:t>
            </w:r>
            <w:r w:rsidRPr="005B060A">
              <w:rPr>
                <w:sz w:val="28"/>
                <w:szCs w:val="28"/>
              </w:rPr>
              <w:t>0.5</w:t>
            </w:r>
            <w:r w:rsidRPr="005B060A">
              <w:rPr>
                <w:sz w:val="28"/>
                <w:szCs w:val="28"/>
              </w:rPr>
              <w:t>分，未开展工作不得分；试点县数量达到畜牧业养殖县数量</w:t>
            </w:r>
            <w:r w:rsidRPr="005B060A">
              <w:rPr>
                <w:sz w:val="28"/>
                <w:szCs w:val="28"/>
              </w:rPr>
              <w:t>50%</w:t>
            </w:r>
            <w:r w:rsidRPr="005B060A">
              <w:rPr>
                <w:sz w:val="28"/>
                <w:szCs w:val="28"/>
              </w:rPr>
              <w:t>以上得</w:t>
            </w:r>
            <w:r w:rsidRPr="005B060A">
              <w:rPr>
                <w:sz w:val="28"/>
                <w:szCs w:val="28"/>
              </w:rPr>
              <w:t>1</w:t>
            </w:r>
            <w:r w:rsidRPr="005B060A">
              <w:rPr>
                <w:sz w:val="28"/>
                <w:szCs w:val="28"/>
              </w:rPr>
              <w:t>分，每少</w:t>
            </w:r>
            <w:r w:rsidRPr="005B060A">
              <w:rPr>
                <w:sz w:val="28"/>
                <w:szCs w:val="28"/>
              </w:rPr>
              <w:t>10%</w:t>
            </w:r>
            <w:r w:rsidRPr="005B060A">
              <w:rPr>
                <w:sz w:val="28"/>
                <w:szCs w:val="28"/>
              </w:rPr>
              <w:t>扣</w:t>
            </w:r>
            <w:r w:rsidRPr="005B060A">
              <w:rPr>
                <w:sz w:val="28"/>
                <w:szCs w:val="28"/>
              </w:rPr>
              <w:t>0.2</w:t>
            </w:r>
            <w:r w:rsidRPr="005B060A">
              <w:rPr>
                <w:sz w:val="28"/>
                <w:szCs w:val="28"/>
              </w:rPr>
              <w:t>分；按时报送</w:t>
            </w:r>
            <w:r w:rsidRPr="005B060A">
              <w:rPr>
                <w:sz w:val="28"/>
                <w:szCs w:val="28"/>
              </w:rPr>
              <w:t>“</w:t>
            </w:r>
            <w:r w:rsidRPr="005B060A">
              <w:rPr>
                <w:sz w:val="28"/>
                <w:szCs w:val="28"/>
              </w:rPr>
              <w:t>先打后补</w:t>
            </w:r>
            <w:r w:rsidRPr="005B060A">
              <w:rPr>
                <w:sz w:val="28"/>
                <w:szCs w:val="28"/>
              </w:rPr>
              <w:t>”</w:t>
            </w:r>
            <w:r w:rsidRPr="005B060A">
              <w:rPr>
                <w:sz w:val="28"/>
                <w:szCs w:val="28"/>
              </w:rPr>
              <w:t>工作总结得</w:t>
            </w:r>
            <w:r w:rsidRPr="005B060A">
              <w:rPr>
                <w:sz w:val="28"/>
                <w:szCs w:val="28"/>
              </w:rPr>
              <w:t>0.5</w:t>
            </w:r>
            <w:r w:rsidRPr="005B060A">
              <w:rPr>
                <w:sz w:val="28"/>
                <w:szCs w:val="28"/>
              </w:rPr>
              <w:t>分，未报送不得分。</w:t>
            </w:r>
          </w:p>
        </w:tc>
        <w:tc>
          <w:tcPr>
            <w:tcW w:w="2268" w:type="dxa"/>
            <w:hideMark/>
          </w:tcPr>
          <w:p w:rsidR="0014438C" w:rsidRPr="005B060A" w:rsidRDefault="0014438C" w:rsidP="008D5E3D">
            <w:pPr>
              <w:spacing w:line="360" w:lineRule="auto"/>
              <w:rPr>
                <w:sz w:val="28"/>
                <w:szCs w:val="28"/>
              </w:rPr>
            </w:pPr>
            <w:r w:rsidRPr="005B060A">
              <w:rPr>
                <w:sz w:val="28"/>
                <w:szCs w:val="28"/>
              </w:rPr>
              <w:t>查看实地、实物、文件资料，向农业农村部畜牧兽医局了解报告情况。</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10.</w:t>
            </w:r>
            <w:r w:rsidRPr="005B060A">
              <w:rPr>
                <w:sz w:val="28"/>
                <w:szCs w:val="28"/>
              </w:rPr>
              <w:t>口蹄</w:t>
            </w:r>
            <w:r w:rsidRPr="005B060A">
              <w:rPr>
                <w:sz w:val="28"/>
                <w:szCs w:val="28"/>
              </w:rPr>
              <w:lastRenderedPageBreak/>
              <w:t>疫群体免疫密度</w:t>
            </w:r>
          </w:p>
        </w:tc>
        <w:tc>
          <w:tcPr>
            <w:tcW w:w="709" w:type="dxa"/>
            <w:hideMark/>
          </w:tcPr>
          <w:p w:rsidR="0014438C" w:rsidRPr="005B060A" w:rsidRDefault="0014438C" w:rsidP="008D5E3D">
            <w:pPr>
              <w:spacing w:line="360" w:lineRule="auto"/>
              <w:rPr>
                <w:sz w:val="28"/>
                <w:szCs w:val="28"/>
              </w:rPr>
            </w:pPr>
            <w:r w:rsidRPr="005B060A">
              <w:rPr>
                <w:sz w:val="28"/>
                <w:szCs w:val="28"/>
              </w:rPr>
              <w:lastRenderedPageBreak/>
              <w:t>2</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春秋季各占</w:t>
            </w:r>
            <w:r w:rsidRPr="005B060A">
              <w:rPr>
                <w:sz w:val="28"/>
                <w:szCs w:val="28"/>
              </w:rPr>
              <w:t>1</w:t>
            </w:r>
            <w:r w:rsidRPr="005B060A">
              <w:rPr>
                <w:sz w:val="28"/>
                <w:szCs w:val="28"/>
              </w:rPr>
              <w:t>分。春（秋）</w:t>
            </w:r>
            <w:r w:rsidRPr="005B060A">
              <w:rPr>
                <w:sz w:val="28"/>
                <w:szCs w:val="28"/>
              </w:rPr>
              <w:lastRenderedPageBreak/>
              <w:t>季集中免疫群体免疫密度达到</w:t>
            </w:r>
            <w:r w:rsidRPr="005B060A">
              <w:rPr>
                <w:sz w:val="28"/>
                <w:szCs w:val="28"/>
              </w:rPr>
              <w:t>90%</w:t>
            </w:r>
            <w:r w:rsidRPr="005B060A">
              <w:rPr>
                <w:sz w:val="28"/>
                <w:szCs w:val="28"/>
              </w:rPr>
              <w:t>的得</w:t>
            </w:r>
            <w:r w:rsidRPr="005B060A">
              <w:rPr>
                <w:sz w:val="28"/>
                <w:szCs w:val="28"/>
              </w:rPr>
              <w:t>0.8</w:t>
            </w:r>
            <w:r w:rsidRPr="005B060A">
              <w:rPr>
                <w:sz w:val="28"/>
                <w:szCs w:val="28"/>
              </w:rPr>
              <w:t>分，每少</w:t>
            </w:r>
            <w:r w:rsidRPr="005B060A">
              <w:rPr>
                <w:sz w:val="28"/>
                <w:szCs w:val="28"/>
              </w:rPr>
              <w:t>5%</w:t>
            </w:r>
            <w:r w:rsidRPr="005B060A">
              <w:rPr>
                <w:sz w:val="28"/>
                <w:szCs w:val="28"/>
              </w:rPr>
              <w:t>扣</w:t>
            </w:r>
            <w:r w:rsidRPr="005B060A">
              <w:rPr>
                <w:sz w:val="28"/>
                <w:szCs w:val="28"/>
              </w:rPr>
              <w:t>0.3</w:t>
            </w:r>
            <w:r w:rsidRPr="005B060A">
              <w:rPr>
                <w:sz w:val="28"/>
                <w:szCs w:val="28"/>
              </w:rPr>
              <w:t>分，低于</w:t>
            </w:r>
            <w:r w:rsidRPr="005B060A">
              <w:rPr>
                <w:sz w:val="28"/>
                <w:szCs w:val="28"/>
              </w:rPr>
              <w:t>80%</w:t>
            </w:r>
            <w:r w:rsidRPr="005B060A">
              <w:rPr>
                <w:sz w:val="28"/>
                <w:szCs w:val="28"/>
              </w:rPr>
              <w:t>不得分；现场核查结果达标的得</w:t>
            </w:r>
            <w:r w:rsidRPr="005B060A">
              <w:rPr>
                <w:sz w:val="28"/>
                <w:szCs w:val="28"/>
              </w:rPr>
              <w:t>0.2</w:t>
            </w:r>
            <w:r w:rsidRPr="005B060A">
              <w:rPr>
                <w:sz w:val="28"/>
                <w:szCs w:val="28"/>
              </w:rPr>
              <w:t>分，未达标不得分。</w:t>
            </w:r>
          </w:p>
        </w:tc>
        <w:tc>
          <w:tcPr>
            <w:tcW w:w="2268" w:type="dxa"/>
            <w:vMerge w:val="restart"/>
            <w:hideMark/>
          </w:tcPr>
          <w:p w:rsidR="0014438C" w:rsidRPr="005B060A" w:rsidRDefault="0014438C" w:rsidP="008D5E3D">
            <w:pPr>
              <w:spacing w:line="360" w:lineRule="auto"/>
              <w:rPr>
                <w:sz w:val="28"/>
                <w:szCs w:val="28"/>
              </w:rPr>
            </w:pPr>
            <w:r w:rsidRPr="005B060A">
              <w:rPr>
                <w:sz w:val="28"/>
                <w:szCs w:val="28"/>
              </w:rPr>
              <w:lastRenderedPageBreak/>
              <w:t>查看文件资料，如</w:t>
            </w:r>
            <w:r w:rsidRPr="005B060A">
              <w:rPr>
                <w:sz w:val="28"/>
                <w:szCs w:val="28"/>
              </w:rPr>
              <w:lastRenderedPageBreak/>
              <w:t>报告、免疫档案等。群体免疫密度</w:t>
            </w:r>
            <w:r w:rsidRPr="005B060A">
              <w:rPr>
                <w:sz w:val="28"/>
                <w:szCs w:val="28"/>
              </w:rPr>
              <w:t>=</w:t>
            </w:r>
            <w:r w:rsidRPr="005B060A">
              <w:rPr>
                <w:sz w:val="28"/>
                <w:szCs w:val="28"/>
              </w:rPr>
              <w:t>实际免疫畜禽数量</w:t>
            </w:r>
            <w:r w:rsidRPr="005B060A">
              <w:rPr>
                <w:sz w:val="28"/>
                <w:szCs w:val="28"/>
              </w:rPr>
              <w:t>/</w:t>
            </w:r>
            <w:r w:rsidRPr="005B060A">
              <w:rPr>
                <w:sz w:val="28"/>
                <w:szCs w:val="28"/>
              </w:rPr>
              <w:t>应免畜禽数量</w:t>
            </w:r>
            <w:r w:rsidRPr="005B060A">
              <w:rPr>
                <w:sz w:val="28"/>
                <w:szCs w:val="28"/>
              </w:rPr>
              <w:t>*100%</w:t>
            </w:r>
            <w:r w:rsidRPr="005B060A">
              <w:rPr>
                <w:sz w:val="28"/>
                <w:szCs w:val="28"/>
              </w:rPr>
              <w:t>。现场核实结果以春（秋）防检查数据为依据。</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11.</w:t>
            </w:r>
            <w:r w:rsidRPr="005B060A">
              <w:rPr>
                <w:sz w:val="28"/>
                <w:szCs w:val="28"/>
              </w:rPr>
              <w:t>高致病性禽流感群体免疫密度</w:t>
            </w:r>
          </w:p>
        </w:tc>
        <w:tc>
          <w:tcPr>
            <w:tcW w:w="709" w:type="dxa"/>
            <w:hideMark/>
          </w:tcPr>
          <w:p w:rsidR="0014438C" w:rsidRPr="005B060A" w:rsidRDefault="0014438C" w:rsidP="008D5E3D">
            <w:pPr>
              <w:spacing w:line="360" w:lineRule="auto"/>
              <w:rPr>
                <w:sz w:val="28"/>
                <w:szCs w:val="28"/>
              </w:rPr>
            </w:pPr>
            <w:r w:rsidRPr="005B060A">
              <w:rPr>
                <w:sz w:val="28"/>
                <w:szCs w:val="28"/>
              </w:rPr>
              <w:t>2</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春秋季各占</w:t>
            </w:r>
            <w:r w:rsidRPr="005B060A">
              <w:rPr>
                <w:sz w:val="28"/>
                <w:szCs w:val="28"/>
              </w:rPr>
              <w:t>1</w:t>
            </w:r>
            <w:r w:rsidRPr="005B060A">
              <w:rPr>
                <w:sz w:val="28"/>
                <w:szCs w:val="28"/>
              </w:rPr>
              <w:t>分。春（秋）季集中免疫群体免疫密度达到</w:t>
            </w:r>
            <w:r w:rsidRPr="005B060A">
              <w:rPr>
                <w:sz w:val="28"/>
                <w:szCs w:val="28"/>
              </w:rPr>
              <w:t>90%</w:t>
            </w:r>
            <w:r w:rsidRPr="005B060A">
              <w:rPr>
                <w:sz w:val="28"/>
                <w:szCs w:val="28"/>
              </w:rPr>
              <w:t>的得</w:t>
            </w:r>
            <w:r w:rsidRPr="005B060A">
              <w:rPr>
                <w:sz w:val="28"/>
                <w:szCs w:val="28"/>
              </w:rPr>
              <w:t>0.8</w:t>
            </w:r>
            <w:r w:rsidRPr="005B060A">
              <w:rPr>
                <w:sz w:val="28"/>
                <w:szCs w:val="28"/>
              </w:rPr>
              <w:t>分，每少</w:t>
            </w:r>
            <w:r w:rsidRPr="005B060A">
              <w:rPr>
                <w:sz w:val="28"/>
                <w:szCs w:val="28"/>
              </w:rPr>
              <w:t>5%</w:t>
            </w:r>
            <w:r w:rsidRPr="005B060A">
              <w:rPr>
                <w:sz w:val="28"/>
                <w:szCs w:val="28"/>
              </w:rPr>
              <w:t>扣</w:t>
            </w:r>
            <w:r w:rsidRPr="005B060A">
              <w:rPr>
                <w:sz w:val="28"/>
                <w:szCs w:val="28"/>
              </w:rPr>
              <w:t>0.3</w:t>
            </w:r>
            <w:r w:rsidRPr="005B060A">
              <w:rPr>
                <w:sz w:val="28"/>
                <w:szCs w:val="28"/>
              </w:rPr>
              <w:t>分，低于</w:t>
            </w:r>
            <w:r w:rsidRPr="005B060A">
              <w:rPr>
                <w:sz w:val="28"/>
                <w:szCs w:val="28"/>
              </w:rPr>
              <w:t>80%</w:t>
            </w:r>
            <w:r w:rsidRPr="005B060A">
              <w:rPr>
                <w:sz w:val="28"/>
                <w:szCs w:val="28"/>
              </w:rPr>
              <w:t>不得分；现场核查结果达标的得</w:t>
            </w:r>
            <w:r w:rsidRPr="005B060A">
              <w:rPr>
                <w:sz w:val="28"/>
                <w:szCs w:val="28"/>
              </w:rPr>
              <w:t>0.2</w:t>
            </w:r>
            <w:r w:rsidRPr="005B060A">
              <w:rPr>
                <w:sz w:val="28"/>
                <w:szCs w:val="28"/>
              </w:rPr>
              <w:t>分，未达标不得分。</w:t>
            </w:r>
          </w:p>
        </w:tc>
        <w:tc>
          <w:tcPr>
            <w:tcW w:w="2268" w:type="dxa"/>
            <w:vMerge/>
            <w:hideMark/>
          </w:tcPr>
          <w:p w:rsidR="0014438C" w:rsidRPr="005B060A" w:rsidRDefault="0014438C" w:rsidP="008D5E3D">
            <w:pPr>
              <w:spacing w:line="360" w:lineRule="auto"/>
              <w:rPr>
                <w:sz w:val="28"/>
                <w:szCs w:val="28"/>
              </w:rPr>
            </w:pP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12.</w:t>
            </w:r>
            <w:r w:rsidRPr="005B060A">
              <w:rPr>
                <w:sz w:val="28"/>
                <w:szCs w:val="28"/>
              </w:rPr>
              <w:t>口蹄疫免疫抗体水平</w:t>
            </w:r>
          </w:p>
        </w:tc>
        <w:tc>
          <w:tcPr>
            <w:tcW w:w="709" w:type="dxa"/>
            <w:hideMark/>
          </w:tcPr>
          <w:p w:rsidR="0014438C" w:rsidRPr="005B060A" w:rsidRDefault="0014438C" w:rsidP="008D5E3D">
            <w:pPr>
              <w:spacing w:line="360" w:lineRule="auto"/>
              <w:rPr>
                <w:sz w:val="28"/>
                <w:szCs w:val="28"/>
              </w:rPr>
            </w:pPr>
            <w:r w:rsidRPr="005B060A">
              <w:rPr>
                <w:sz w:val="28"/>
                <w:szCs w:val="28"/>
              </w:rPr>
              <w:t>4</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春（秋）季集中免疫抗体合格率达到</w:t>
            </w:r>
            <w:r w:rsidRPr="005B060A">
              <w:rPr>
                <w:sz w:val="28"/>
                <w:szCs w:val="28"/>
              </w:rPr>
              <w:t>70%</w:t>
            </w:r>
            <w:r w:rsidRPr="005B060A">
              <w:rPr>
                <w:sz w:val="28"/>
                <w:szCs w:val="28"/>
              </w:rPr>
              <w:t>，得</w:t>
            </w:r>
            <w:r w:rsidRPr="005B060A">
              <w:rPr>
                <w:sz w:val="28"/>
                <w:szCs w:val="28"/>
              </w:rPr>
              <w:t>1.5</w:t>
            </w:r>
            <w:r w:rsidRPr="005B060A">
              <w:rPr>
                <w:sz w:val="28"/>
                <w:szCs w:val="28"/>
              </w:rPr>
              <w:t>分，每少</w:t>
            </w:r>
            <w:r w:rsidRPr="005B060A">
              <w:rPr>
                <w:sz w:val="28"/>
                <w:szCs w:val="28"/>
              </w:rPr>
              <w:t>5%</w:t>
            </w:r>
            <w:r w:rsidRPr="005B060A">
              <w:rPr>
                <w:sz w:val="28"/>
                <w:szCs w:val="28"/>
              </w:rPr>
              <w:t>扣</w:t>
            </w:r>
            <w:r w:rsidRPr="005B060A">
              <w:rPr>
                <w:sz w:val="28"/>
                <w:szCs w:val="28"/>
              </w:rPr>
              <w:t>0.5</w:t>
            </w:r>
            <w:r w:rsidRPr="005B060A">
              <w:rPr>
                <w:sz w:val="28"/>
                <w:szCs w:val="28"/>
              </w:rPr>
              <w:t>分，低于</w:t>
            </w:r>
            <w:r w:rsidRPr="005B060A">
              <w:rPr>
                <w:sz w:val="28"/>
                <w:szCs w:val="28"/>
              </w:rPr>
              <w:t>60%</w:t>
            </w:r>
            <w:r w:rsidRPr="005B060A">
              <w:rPr>
                <w:sz w:val="28"/>
                <w:szCs w:val="28"/>
              </w:rPr>
              <w:t>不得分。实验室核查结果达标的每次得</w:t>
            </w:r>
            <w:r w:rsidRPr="005B060A">
              <w:rPr>
                <w:sz w:val="28"/>
                <w:szCs w:val="28"/>
              </w:rPr>
              <w:t>0.5</w:t>
            </w:r>
            <w:r w:rsidRPr="005B060A">
              <w:rPr>
                <w:sz w:val="28"/>
                <w:szCs w:val="28"/>
              </w:rPr>
              <w:t>分，未达标不得分。</w:t>
            </w:r>
          </w:p>
        </w:tc>
        <w:tc>
          <w:tcPr>
            <w:tcW w:w="2268" w:type="dxa"/>
            <w:vMerge w:val="restart"/>
            <w:hideMark/>
          </w:tcPr>
          <w:p w:rsidR="0014438C" w:rsidRPr="005B060A" w:rsidRDefault="0014438C" w:rsidP="008D5E3D">
            <w:pPr>
              <w:spacing w:line="360" w:lineRule="auto"/>
              <w:rPr>
                <w:sz w:val="28"/>
                <w:szCs w:val="28"/>
              </w:rPr>
            </w:pPr>
            <w:r w:rsidRPr="005B060A">
              <w:rPr>
                <w:sz w:val="28"/>
                <w:szCs w:val="28"/>
              </w:rPr>
              <w:t>查看文件资料，实验室检测报告。免疫抗体合格率</w:t>
            </w:r>
            <w:r w:rsidRPr="005B060A">
              <w:rPr>
                <w:sz w:val="28"/>
                <w:szCs w:val="28"/>
              </w:rPr>
              <w:t>=</w:t>
            </w:r>
            <w:r w:rsidRPr="005B060A">
              <w:rPr>
                <w:sz w:val="28"/>
                <w:szCs w:val="28"/>
              </w:rPr>
              <w:t>抽样抗体水平达到规定标准的数量</w:t>
            </w:r>
            <w:r w:rsidRPr="005B060A">
              <w:rPr>
                <w:sz w:val="28"/>
                <w:szCs w:val="28"/>
              </w:rPr>
              <w:t>/</w:t>
            </w:r>
            <w:r w:rsidRPr="005B060A">
              <w:rPr>
                <w:sz w:val="28"/>
                <w:szCs w:val="28"/>
              </w:rPr>
              <w:t>抽样数量</w:t>
            </w:r>
            <w:r w:rsidRPr="005B060A">
              <w:rPr>
                <w:sz w:val="28"/>
                <w:szCs w:val="28"/>
              </w:rPr>
              <w:t>*100%</w:t>
            </w:r>
            <w:r w:rsidRPr="005B060A">
              <w:rPr>
                <w:sz w:val="28"/>
                <w:szCs w:val="28"/>
              </w:rPr>
              <w:t>。年中、年终两次进行实验室核查，两次检查数据均为</w:t>
            </w:r>
            <w:r w:rsidRPr="005B060A">
              <w:rPr>
                <w:sz w:val="28"/>
                <w:szCs w:val="28"/>
              </w:rPr>
              <w:lastRenderedPageBreak/>
              <w:t>依据。</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13.</w:t>
            </w:r>
            <w:r w:rsidRPr="005B060A">
              <w:rPr>
                <w:sz w:val="28"/>
                <w:szCs w:val="28"/>
              </w:rPr>
              <w:t>高致病性禽流感免</w:t>
            </w:r>
            <w:r w:rsidRPr="005B060A">
              <w:rPr>
                <w:sz w:val="28"/>
                <w:szCs w:val="28"/>
              </w:rPr>
              <w:lastRenderedPageBreak/>
              <w:t>疫抗体水平</w:t>
            </w:r>
          </w:p>
        </w:tc>
        <w:tc>
          <w:tcPr>
            <w:tcW w:w="709" w:type="dxa"/>
            <w:hideMark/>
          </w:tcPr>
          <w:p w:rsidR="0014438C" w:rsidRPr="005B060A" w:rsidRDefault="0014438C" w:rsidP="008D5E3D">
            <w:pPr>
              <w:spacing w:line="360" w:lineRule="auto"/>
              <w:rPr>
                <w:sz w:val="28"/>
                <w:szCs w:val="28"/>
              </w:rPr>
            </w:pPr>
            <w:r w:rsidRPr="005B060A">
              <w:rPr>
                <w:sz w:val="28"/>
                <w:szCs w:val="28"/>
              </w:rPr>
              <w:lastRenderedPageBreak/>
              <w:t>4</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春（秋）季集中免疫抗体合格率达到</w:t>
            </w:r>
            <w:r w:rsidRPr="005B060A">
              <w:rPr>
                <w:sz w:val="28"/>
                <w:szCs w:val="28"/>
              </w:rPr>
              <w:t>70%</w:t>
            </w:r>
            <w:r w:rsidRPr="005B060A">
              <w:rPr>
                <w:sz w:val="28"/>
                <w:szCs w:val="28"/>
              </w:rPr>
              <w:t>，得</w:t>
            </w:r>
            <w:r w:rsidRPr="005B060A">
              <w:rPr>
                <w:sz w:val="28"/>
                <w:szCs w:val="28"/>
              </w:rPr>
              <w:t>1.5</w:t>
            </w:r>
            <w:r w:rsidRPr="005B060A">
              <w:rPr>
                <w:sz w:val="28"/>
                <w:szCs w:val="28"/>
              </w:rPr>
              <w:t>分，每少</w:t>
            </w:r>
            <w:r w:rsidRPr="005B060A">
              <w:rPr>
                <w:sz w:val="28"/>
                <w:szCs w:val="28"/>
              </w:rPr>
              <w:t>5%</w:t>
            </w:r>
            <w:r w:rsidRPr="005B060A">
              <w:rPr>
                <w:sz w:val="28"/>
                <w:szCs w:val="28"/>
              </w:rPr>
              <w:t>扣</w:t>
            </w:r>
            <w:r w:rsidRPr="005B060A">
              <w:rPr>
                <w:sz w:val="28"/>
                <w:szCs w:val="28"/>
              </w:rPr>
              <w:t>0.5</w:t>
            </w:r>
            <w:r w:rsidRPr="005B060A">
              <w:rPr>
                <w:sz w:val="28"/>
                <w:szCs w:val="28"/>
              </w:rPr>
              <w:t>分，低</w:t>
            </w:r>
            <w:r w:rsidRPr="005B060A">
              <w:rPr>
                <w:sz w:val="28"/>
                <w:szCs w:val="28"/>
              </w:rPr>
              <w:lastRenderedPageBreak/>
              <w:t>于</w:t>
            </w:r>
            <w:r w:rsidRPr="005B060A">
              <w:rPr>
                <w:sz w:val="28"/>
                <w:szCs w:val="28"/>
              </w:rPr>
              <w:t>60%</w:t>
            </w:r>
            <w:r w:rsidRPr="005B060A">
              <w:rPr>
                <w:sz w:val="28"/>
                <w:szCs w:val="28"/>
              </w:rPr>
              <w:t>不得分。实验室核查结果达标的每次得</w:t>
            </w:r>
            <w:r w:rsidRPr="005B060A">
              <w:rPr>
                <w:sz w:val="28"/>
                <w:szCs w:val="28"/>
              </w:rPr>
              <w:t>0.5</w:t>
            </w:r>
            <w:r w:rsidRPr="005B060A">
              <w:rPr>
                <w:sz w:val="28"/>
                <w:szCs w:val="28"/>
              </w:rPr>
              <w:t>分，未达标不得分。</w:t>
            </w:r>
          </w:p>
        </w:tc>
        <w:tc>
          <w:tcPr>
            <w:tcW w:w="2268" w:type="dxa"/>
            <w:vMerge/>
            <w:hideMark/>
          </w:tcPr>
          <w:p w:rsidR="0014438C" w:rsidRPr="005B060A" w:rsidRDefault="0014438C" w:rsidP="008D5E3D">
            <w:pPr>
              <w:spacing w:line="360" w:lineRule="auto"/>
              <w:rPr>
                <w:sz w:val="28"/>
                <w:szCs w:val="28"/>
              </w:rPr>
            </w:pP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14.</w:t>
            </w:r>
            <w:r w:rsidRPr="005B060A">
              <w:rPr>
                <w:sz w:val="28"/>
                <w:szCs w:val="28"/>
              </w:rPr>
              <w:t>猪瘟防控工作开展情况</w:t>
            </w:r>
          </w:p>
        </w:tc>
        <w:tc>
          <w:tcPr>
            <w:tcW w:w="709" w:type="dxa"/>
            <w:hideMark/>
          </w:tcPr>
          <w:p w:rsidR="0014438C" w:rsidRPr="005B060A" w:rsidRDefault="0014438C" w:rsidP="008D5E3D">
            <w:pPr>
              <w:spacing w:line="360" w:lineRule="auto"/>
              <w:rPr>
                <w:sz w:val="28"/>
                <w:szCs w:val="28"/>
              </w:rPr>
            </w:pPr>
            <w:r w:rsidRPr="005B060A">
              <w:rPr>
                <w:sz w:val="28"/>
                <w:szCs w:val="28"/>
              </w:rPr>
              <w:t>1.5</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组织开展猪瘟防治工作，制定防治方案得</w:t>
            </w:r>
            <w:r w:rsidRPr="005B060A">
              <w:rPr>
                <w:sz w:val="28"/>
                <w:szCs w:val="28"/>
              </w:rPr>
              <w:t>0.5</w:t>
            </w:r>
            <w:r w:rsidRPr="005B060A">
              <w:rPr>
                <w:sz w:val="28"/>
                <w:szCs w:val="28"/>
              </w:rPr>
              <w:t>分（之前制定的也可得分），有效组织落实免疫或监测净化措施得</w:t>
            </w:r>
            <w:r w:rsidRPr="005B060A">
              <w:rPr>
                <w:sz w:val="28"/>
                <w:szCs w:val="28"/>
              </w:rPr>
              <w:t>1</w:t>
            </w:r>
            <w:r w:rsidRPr="005B060A">
              <w:rPr>
                <w:sz w:val="28"/>
                <w:szCs w:val="28"/>
              </w:rPr>
              <w:t>分，未落实相关措施不得分。</w:t>
            </w:r>
          </w:p>
        </w:tc>
        <w:tc>
          <w:tcPr>
            <w:tcW w:w="2268" w:type="dxa"/>
            <w:hideMark/>
          </w:tcPr>
          <w:p w:rsidR="0014438C" w:rsidRPr="005B060A" w:rsidRDefault="0014438C" w:rsidP="008D5E3D">
            <w:pPr>
              <w:spacing w:line="360" w:lineRule="auto"/>
              <w:rPr>
                <w:sz w:val="28"/>
                <w:szCs w:val="28"/>
              </w:rPr>
            </w:pPr>
            <w:r w:rsidRPr="005B060A">
              <w:rPr>
                <w:sz w:val="28"/>
                <w:szCs w:val="28"/>
              </w:rPr>
              <w:t>查看文件资料，如报告、监测记录、免疫档案等。</w:t>
            </w:r>
          </w:p>
        </w:tc>
      </w:tr>
      <w:tr w:rsidR="0014438C" w:rsidRPr="005B060A" w:rsidTr="008D5E3D">
        <w:tc>
          <w:tcPr>
            <w:tcW w:w="1242" w:type="dxa"/>
            <w:hideMark/>
          </w:tcPr>
          <w:p w:rsidR="0014438C" w:rsidRPr="005B060A" w:rsidRDefault="0014438C" w:rsidP="008D5E3D">
            <w:pPr>
              <w:spacing w:line="360" w:lineRule="auto"/>
              <w:rPr>
                <w:sz w:val="28"/>
                <w:szCs w:val="28"/>
              </w:rPr>
            </w:pPr>
            <w:r w:rsidRPr="005B060A">
              <w:rPr>
                <w:sz w:val="28"/>
                <w:szCs w:val="28"/>
              </w:rPr>
              <w:t>(</w:t>
            </w:r>
            <w:r w:rsidRPr="005B060A">
              <w:rPr>
                <w:sz w:val="28"/>
                <w:szCs w:val="28"/>
              </w:rPr>
              <w:t>三）动物疫情应急处置情况</w:t>
            </w:r>
          </w:p>
        </w:tc>
        <w:tc>
          <w:tcPr>
            <w:tcW w:w="1134" w:type="dxa"/>
            <w:hideMark/>
          </w:tcPr>
          <w:p w:rsidR="0014438C" w:rsidRPr="005B060A" w:rsidRDefault="0014438C" w:rsidP="008D5E3D">
            <w:pPr>
              <w:spacing w:line="360" w:lineRule="auto"/>
              <w:rPr>
                <w:sz w:val="28"/>
                <w:szCs w:val="28"/>
              </w:rPr>
            </w:pPr>
            <w:r w:rsidRPr="005B060A">
              <w:rPr>
                <w:sz w:val="28"/>
                <w:szCs w:val="28"/>
              </w:rPr>
              <w:t>15.</w:t>
            </w:r>
            <w:r w:rsidRPr="005B060A">
              <w:rPr>
                <w:sz w:val="28"/>
                <w:szCs w:val="28"/>
              </w:rPr>
              <w:t>高致病性猪蓝耳病防控工作开展情况</w:t>
            </w:r>
          </w:p>
        </w:tc>
        <w:tc>
          <w:tcPr>
            <w:tcW w:w="709" w:type="dxa"/>
            <w:hideMark/>
          </w:tcPr>
          <w:p w:rsidR="0014438C" w:rsidRPr="005B060A" w:rsidRDefault="0014438C" w:rsidP="008D5E3D">
            <w:pPr>
              <w:spacing w:line="360" w:lineRule="auto"/>
              <w:rPr>
                <w:sz w:val="28"/>
                <w:szCs w:val="28"/>
              </w:rPr>
            </w:pPr>
            <w:r w:rsidRPr="005B060A">
              <w:rPr>
                <w:sz w:val="28"/>
                <w:szCs w:val="28"/>
              </w:rPr>
              <w:t>1.5</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组织开展高致病性猪蓝耳病防治工作，制定防治方案</w:t>
            </w:r>
            <w:r w:rsidRPr="005B060A">
              <w:rPr>
                <w:sz w:val="28"/>
                <w:szCs w:val="28"/>
              </w:rPr>
              <w:t>0.5</w:t>
            </w:r>
            <w:r w:rsidRPr="005B060A">
              <w:rPr>
                <w:sz w:val="28"/>
                <w:szCs w:val="28"/>
              </w:rPr>
              <w:t>分（之前制定的也可得分），有效组织落实免疫或监测净化措施得</w:t>
            </w:r>
            <w:r w:rsidRPr="005B060A">
              <w:rPr>
                <w:sz w:val="28"/>
                <w:szCs w:val="28"/>
              </w:rPr>
              <w:t>1</w:t>
            </w:r>
            <w:r w:rsidRPr="005B060A">
              <w:rPr>
                <w:sz w:val="28"/>
                <w:szCs w:val="28"/>
              </w:rPr>
              <w:t>分，未落实相关措施不得分。</w:t>
            </w:r>
          </w:p>
        </w:tc>
        <w:tc>
          <w:tcPr>
            <w:tcW w:w="2268" w:type="dxa"/>
            <w:hideMark/>
          </w:tcPr>
          <w:p w:rsidR="0014438C" w:rsidRPr="005B060A" w:rsidRDefault="0014438C" w:rsidP="008D5E3D">
            <w:pPr>
              <w:spacing w:line="360" w:lineRule="auto"/>
              <w:rPr>
                <w:sz w:val="28"/>
                <w:szCs w:val="28"/>
              </w:rPr>
            </w:pPr>
            <w:r w:rsidRPr="005B060A">
              <w:rPr>
                <w:sz w:val="28"/>
                <w:szCs w:val="28"/>
              </w:rPr>
              <w:t>查看文件资料，如报告、监测记录、免疫档案等。</w:t>
            </w:r>
          </w:p>
        </w:tc>
      </w:tr>
      <w:tr w:rsidR="0014438C" w:rsidRPr="005B060A" w:rsidTr="008D5E3D">
        <w:tc>
          <w:tcPr>
            <w:tcW w:w="1242" w:type="dxa"/>
            <w:vMerge w:val="restart"/>
            <w:hideMark/>
          </w:tcPr>
          <w:p w:rsidR="0014438C" w:rsidRPr="005B060A" w:rsidRDefault="0014438C" w:rsidP="008D5E3D">
            <w:pPr>
              <w:spacing w:line="360" w:lineRule="auto"/>
              <w:rPr>
                <w:sz w:val="28"/>
                <w:szCs w:val="28"/>
              </w:rPr>
            </w:pPr>
            <w:r w:rsidRPr="005B060A">
              <w:rPr>
                <w:sz w:val="28"/>
                <w:szCs w:val="28"/>
              </w:rPr>
              <w:t>(</w:t>
            </w:r>
            <w:r w:rsidRPr="005B060A">
              <w:rPr>
                <w:sz w:val="28"/>
                <w:szCs w:val="28"/>
              </w:rPr>
              <w:t>三）动物疫情应急处置情况</w:t>
            </w:r>
          </w:p>
        </w:tc>
        <w:tc>
          <w:tcPr>
            <w:tcW w:w="1134" w:type="dxa"/>
            <w:hideMark/>
          </w:tcPr>
          <w:p w:rsidR="0014438C" w:rsidRPr="005B060A" w:rsidRDefault="0014438C" w:rsidP="008D5E3D">
            <w:pPr>
              <w:spacing w:line="360" w:lineRule="auto"/>
              <w:rPr>
                <w:sz w:val="28"/>
                <w:szCs w:val="28"/>
              </w:rPr>
            </w:pPr>
            <w:r w:rsidRPr="005B060A">
              <w:rPr>
                <w:sz w:val="28"/>
                <w:szCs w:val="28"/>
              </w:rPr>
              <w:t>16.</w:t>
            </w:r>
            <w:r w:rsidRPr="005B060A">
              <w:rPr>
                <w:sz w:val="28"/>
                <w:szCs w:val="28"/>
              </w:rPr>
              <w:t>突发疫情应急管理情况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应急物资储备管理运转情况</w:t>
            </w:r>
            <w:r w:rsidRPr="005B060A">
              <w:rPr>
                <w:sz w:val="28"/>
                <w:szCs w:val="28"/>
              </w:rPr>
              <w:t>:</w:t>
            </w:r>
            <w:r w:rsidRPr="005B060A">
              <w:rPr>
                <w:sz w:val="28"/>
                <w:szCs w:val="28"/>
              </w:rPr>
              <w:t>省级应急物资储备库储备有应急物资得</w:t>
            </w:r>
            <w:r w:rsidRPr="005B060A">
              <w:rPr>
                <w:sz w:val="28"/>
                <w:szCs w:val="28"/>
              </w:rPr>
              <w:t>0.3</w:t>
            </w:r>
            <w:r w:rsidRPr="005B060A">
              <w:rPr>
                <w:sz w:val="28"/>
                <w:szCs w:val="28"/>
              </w:rPr>
              <w:t>分，未储备不得分；有应急物资管理制度和记录得</w:t>
            </w:r>
            <w:r w:rsidRPr="005B060A">
              <w:rPr>
                <w:sz w:val="28"/>
                <w:szCs w:val="28"/>
              </w:rPr>
              <w:t>0.2</w:t>
            </w:r>
            <w:r w:rsidRPr="005B060A">
              <w:rPr>
                <w:sz w:val="28"/>
                <w:szCs w:val="28"/>
              </w:rPr>
              <w:t>分，无制度和记录不得分。</w:t>
            </w:r>
            <w:r w:rsidRPr="005B060A">
              <w:rPr>
                <w:sz w:val="28"/>
                <w:szCs w:val="28"/>
              </w:rPr>
              <w:lastRenderedPageBreak/>
              <w:t>疫情应急演练或培训情况</w:t>
            </w:r>
            <w:r w:rsidRPr="005B060A">
              <w:rPr>
                <w:sz w:val="28"/>
                <w:szCs w:val="28"/>
              </w:rPr>
              <w:t>:</w:t>
            </w:r>
            <w:r w:rsidRPr="005B060A">
              <w:rPr>
                <w:sz w:val="28"/>
                <w:szCs w:val="28"/>
              </w:rPr>
              <w:t>举办省级重大动物疫情处置应急演练或应急管理培训得</w:t>
            </w:r>
            <w:r w:rsidRPr="005B060A">
              <w:rPr>
                <w:sz w:val="28"/>
                <w:szCs w:val="28"/>
              </w:rPr>
              <w:t>0.5</w:t>
            </w:r>
            <w:r w:rsidRPr="005B060A">
              <w:rPr>
                <w:sz w:val="28"/>
                <w:szCs w:val="28"/>
              </w:rPr>
              <w:t>分，未举办不得分。</w:t>
            </w:r>
          </w:p>
        </w:tc>
        <w:tc>
          <w:tcPr>
            <w:tcW w:w="2268" w:type="dxa"/>
            <w:hideMark/>
          </w:tcPr>
          <w:p w:rsidR="0014438C" w:rsidRPr="005B060A" w:rsidRDefault="0014438C" w:rsidP="008D5E3D">
            <w:pPr>
              <w:spacing w:line="360" w:lineRule="auto"/>
              <w:rPr>
                <w:sz w:val="28"/>
                <w:szCs w:val="28"/>
              </w:rPr>
            </w:pPr>
            <w:r w:rsidRPr="005B060A">
              <w:rPr>
                <w:sz w:val="28"/>
                <w:szCs w:val="28"/>
              </w:rPr>
              <w:lastRenderedPageBreak/>
              <w:t>查看实地、实物、文件资料。</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17.</w:t>
            </w:r>
            <w:r w:rsidRPr="005B060A">
              <w:rPr>
                <w:sz w:val="28"/>
                <w:szCs w:val="28"/>
              </w:rPr>
              <w:t>疑似重大动物疫情核查情况</w:t>
            </w:r>
          </w:p>
        </w:tc>
        <w:tc>
          <w:tcPr>
            <w:tcW w:w="709" w:type="dxa"/>
            <w:hideMark/>
          </w:tcPr>
          <w:p w:rsidR="0014438C" w:rsidRPr="005B060A" w:rsidRDefault="0014438C" w:rsidP="008D5E3D">
            <w:pPr>
              <w:spacing w:line="360" w:lineRule="auto"/>
              <w:rPr>
                <w:sz w:val="28"/>
                <w:szCs w:val="28"/>
              </w:rPr>
            </w:pPr>
            <w:r w:rsidRPr="005B060A">
              <w:rPr>
                <w:sz w:val="28"/>
                <w:szCs w:val="28"/>
              </w:rPr>
              <w:t>2</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对重大动物疫情举报电话进行</w:t>
            </w:r>
            <w:r w:rsidRPr="005B060A">
              <w:rPr>
                <w:sz w:val="28"/>
                <w:szCs w:val="28"/>
              </w:rPr>
              <w:t>24</w:t>
            </w:r>
            <w:r w:rsidRPr="005B060A">
              <w:rPr>
                <w:sz w:val="28"/>
                <w:szCs w:val="28"/>
              </w:rPr>
              <w:t>小时值守得</w:t>
            </w:r>
            <w:r w:rsidRPr="005B060A">
              <w:rPr>
                <w:sz w:val="28"/>
                <w:szCs w:val="28"/>
              </w:rPr>
              <w:t>0.5</w:t>
            </w:r>
            <w:r w:rsidRPr="005B060A">
              <w:rPr>
                <w:sz w:val="28"/>
                <w:szCs w:val="28"/>
              </w:rPr>
              <w:t>分；随机抽查发现无人接听电话的，每次扣</w:t>
            </w:r>
            <w:r w:rsidRPr="005B060A">
              <w:rPr>
                <w:sz w:val="28"/>
                <w:szCs w:val="28"/>
              </w:rPr>
              <w:t>0.1</w:t>
            </w:r>
            <w:r w:rsidRPr="005B060A">
              <w:rPr>
                <w:sz w:val="28"/>
                <w:szCs w:val="28"/>
              </w:rPr>
              <w:t>分，最多扣</w:t>
            </w:r>
            <w:r w:rsidRPr="005B060A">
              <w:rPr>
                <w:sz w:val="28"/>
                <w:szCs w:val="28"/>
              </w:rPr>
              <w:t>0.5</w:t>
            </w:r>
            <w:r w:rsidRPr="005B060A">
              <w:rPr>
                <w:sz w:val="28"/>
                <w:szCs w:val="28"/>
              </w:rPr>
              <w:t>分；电话记录详实得</w:t>
            </w:r>
            <w:r w:rsidRPr="005B060A">
              <w:rPr>
                <w:sz w:val="28"/>
                <w:szCs w:val="28"/>
              </w:rPr>
              <w:t>0.5</w:t>
            </w:r>
            <w:r w:rsidRPr="005B060A">
              <w:rPr>
                <w:sz w:val="28"/>
                <w:szCs w:val="28"/>
              </w:rPr>
              <w:t>分，及时核查并处置得</w:t>
            </w:r>
            <w:r w:rsidRPr="005B060A">
              <w:rPr>
                <w:sz w:val="28"/>
                <w:szCs w:val="28"/>
              </w:rPr>
              <w:t>0.5</w:t>
            </w:r>
            <w:r w:rsidRPr="005B060A">
              <w:rPr>
                <w:sz w:val="28"/>
                <w:szCs w:val="28"/>
              </w:rPr>
              <w:t>分。根据各种途径反映的问题或提供的线索，主动核查所有实名举报的疑似重大动物疫情得</w:t>
            </w:r>
            <w:r w:rsidRPr="005B060A">
              <w:rPr>
                <w:sz w:val="28"/>
                <w:szCs w:val="28"/>
              </w:rPr>
              <w:t>0.5</w:t>
            </w:r>
            <w:r w:rsidRPr="005B060A">
              <w:rPr>
                <w:sz w:val="28"/>
                <w:szCs w:val="28"/>
              </w:rPr>
              <w:t>分；对未主动核查、未及时反馈情况的，每发现</w:t>
            </w:r>
            <w:r w:rsidRPr="005B060A">
              <w:rPr>
                <w:sz w:val="28"/>
                <w:szCs w:val="28"/>
              </w:rPr>
              <w:t>1</w:t>
            </w:r>
            <w:r w:rsidRPr="005B060A">
              <w:rPr>
                <w:sz w:val="28"/>
                <w:szCs w:val="28"/>
              </w:rPr>
              <w:t>起扣</w:t>
            </w:r>
            <w:r w:rsidRPr="005B060A">
              <w:rPr>
                <w:sz w:val="28"/>
                <w:szCs w:val="28"/>
              </w:rPr>
              <w:t>0.2</w:t>
            </w:r>
            <w:r w:rsidRPr="005B060A">
              <w:rPr>
                <w:sz w:val="28"/>
                <w:szCs w:val="28"/>
              </w:rPr>
              <w:t>分，扣完为止。</w:t>
            </w:r>
          </w:p>
        </w:tc>
        <w:tc>
          <w:tcPr>
            <w:tcW w:w="2268" w:type="dxa"/>
            <w:hideMark/>
          </w:tcPr>
          <w:p w:rsidR="0014438C" w:rsidRPr="005B060A" w:rsidRDefault="0014438C" w:rsidP="008D5E3D">
            <w:pPr>
              <w:spacing w:line="360" w:lineRule="auto"/>
              <w:rPr>
                <w:sz w:val="28"/>
                <w:szCs w:val="28"/>
              </w:rPr>
            </w:pPr>
            <w:r w:rsidRPr="005B060A">
              <w:rPr>
                <w:sz w:val="28"/>
                <w:szCs w:val="28"/>
              </w:rPr>
              <w:t>由农业农村部畜牧兽医局组织随机检查值守情况（设立的举报电话需于</w:t>
            </w:r>
            <w:r w:rsidRPr="005B060A">
              <w:rPr>
                <w:sz w:val="28"/>
                <w:szCs w:val="28"/>
              </w:rPr>
              <w:t>2018</w:t>
            </w:r>
            <w:r w:rsidRPr="005B060A">
              <w:rPr>
                <w:sz w:val="28"/>
                <w:szCs w:val="28"/>
              </w:rPr>
              <w:t>年</w:t>
            </w:r>
            <w:r w:rsidRPr="005B060A">
              <w:rPr>
                <w:sz w:val="28"/>
                <w:szCs w:val="28"/>
              </w:rPr>
              <w:t>11</w:t>
            </w:r>
            <w:r w:rsidRPr="005B060A">
              <w:rPr>
                <w:sz w:val="28"/>
                <w:szCs w:val="28"/>
              </w:rPr>
              <w:t>月</w:t>
            </w:r>
            <w:r w:rsidRPr="005B060A">
              <w:rPr>
                <w:sz w:val="28"/>
                <w:szCs w:val="28"/>
              </w:rPr>
              <w:t>15</w:t>
            </w:r>
            <w:r w:rsidRPr="005B060A">
              <w:rPr>
                <w:sz w:val="28"/>
                <w:szCs w:val="28"/>
              </w:rPr>
              <w:t>日前通过网上申报系统填入本项目的</w:t>
            </w:r>
            <w:r w:rsidRPr="005B060A">
              <w:rPr>
                <w:sz w:val="28"/>
                <w:szCs w:val="28"/>
              </w:rPr>
              <w:t>“</w:t>
            </w:r>
            <w:r w:rsidRPr="005B060A">
              <w:rPr>
                <w:sz w:val="28"/>
                <w:szCs w:val="28"/>
              </w:rPr>
              <w:t>工作进展</w:t>
            </w:r>
            <w:r w:rsidRPr="005B060A">
              <w:rPr>
                <w:sz w:val="28"/>
                <w:szCs w:val="28"/>
              </w:rPr>
              <w:t>”</w:t>
            </w:r>
            <w:r w:rsidRPr="005B060A">
              <w:rPr>
                <w:sz w:val="28"/>
                <w:szCs w:val="28"/>
              </w:rPr>
              <w:t>中），查看文件资料，如制度、年度汇总报告、电话记录、核查处置报告等。无人接听电话是指抽查人员连续</w:t>
            </w:r>
            <w:r w:rsidRPr="005B060A">
              <w:rPr>
                <w:sz w:val="28"/>
                <w:szCs w:val="28"/>
              </w:rPr>
              <w:t>2</w:t>
            </w:r>
            <w:r w:rsidRPr="005B060A">
              <w:rPr>
                <w:sz w:val="28"/>
                <w:szCs w:val="28"/>
              </w:rPr>
              <w:t>次拨打备案的值班电话（间隔</w:t>
            </w:r>
            <w:r w:rsidRPr="005B060A">
              <w:rPr>
                <w:sz w:val="28"/>
                <w:szCs w:val="28"/>
              </w:rPr>
              <w:t>30</w:t>
            </w:r>
            <w:r w:rsidRPr="005B060A">
              <w:rPr>
                <w:sz w:val="28"/>
                <w:szCs w:val="28"/>
              </w:rPr>
              <w:t>分钟）无人</w:t>
            </w:r>
            <w:r w:rsidRPr="005B060A">
              <w:rPr>
                <w:sz w:val="28"/>
                <w:szCs w:val="28"/>
              </w:rPr>
              <w:lastRenderedPageBreak/>
              <w:t>应答的。查看相关证明材料。需提供每一起主动核查疑似疫情的核查报告或详细的处理结果汇总表。向农业农村部畜牧兽医局了解相关情况。</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18.</w:t>
            </w:r>
            <w:r w:rsidRPr="005B060A">
              <w:rPr>
                <w:sz w:val="28"/>
                <w:szCs w:val="28"/>
              </w:rPr>
              <w:t>非洲猪瘟防控工作情况</w:t>
            </w:r>
          </w:p>
        </w:tc>
        <w:tc>
          <w:tcPr>
            <w:tcW w:w="709" w:type="dxa"/>
            <w:hideMark/>
          </w:tcPr>
          <w:p w:rsidR="0014438C" w:rsidRPr="005B060A" w:rsidRDefault="0014438C" w:rsidP="008D5E3D">
            <w:pPr>
              <w:spacing w:line="360" w:lineRule="auto"/>
              <w:rPr>
                <w:sz w:val="28"/>
                <w:szCs w:val="28"/>
              </w:rPr>
            </w:pPr>
            <w:r w:rsidRPr="005B060A">
              <w:rPr>
                <w:sz w:val="28"/>
                <w:szCs w:val="28"/>
              </w:rPr>
              <w:t>4</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发生疫情省份果断处置疫情，未造成疫情扩散得</w:t>
            </w:r>
            <w:r w:rsidRPr="005B060A">
              <w:rPr>
                <w:sz w:val="28"/>
                <w:szCs w:val="28"/>
              </w:rPr>
              <w:t>1</w:t>
            </w:r>
            <w:r w:rsidRPr="005B060A">
              <w:rPr>
                <w:sz w:val="28"/>
                <w:szCs w:val="28"/>
              </w:rPr>
              <w:t>分；未发生疫情省份采取有效防堵措施得</w:t>
            </w:r>
            <w:r w:rsidRPr="005B060A">
              <w:rPr>
                <w:sz w:val="28"/>
                <w:szCs w:val="28"/>
              </w:rPr>
              <w:t>1</w:t>
            </w:r>
            <w:r w:rsidRPr="005B060A">
              <w:rPr>
                <w:sz w:val="28"/>
                <w:szCs w:val="28"/>
              </w:rPr>
              <w:t>分，未开展工作不得分。开展非洲猪瘟专项监测并按要求报送结果得</w:t>
            </w:r>
            <w:r w:rsidRPr="005B060A">
              <w:rPr>
                <w:sz w:val="28"/>
                <w:szCs w:val="28"/>
              </w:rPr>
              <w:t>1</w:t>
            </w:r>
            <w:r w:rsidRPr="005B060A">
              <w:rPr>
                <w:sz w:val="28"/>
                <w:szCs w:val="28"/>
              </w:rPr>
              <w:t>分，开展监测但未按要求报送结果得</w:t>
            </w:r>
            <w:r w:rsidRPr="005B060A">
              <w:rPr>
                <w:sz w:val="28"/>
                <w:szCs w:val="28"/>
              </w:rPr>
              <w:t>0.5</w:t>
            </w:r>
            <w:r w:rsidRPr="005B060A">
              <w:rPr>
                <w:sz w:val="28"/>
                <w:szCs w:val="28"/>
              </w:rPr>
              <w:t>分，未开展监测不得分。召开非洲猪瘟防控工作会议部署到县级得</w:t>
            </w:r>
            <w:r w:rsidRPr="005B060A">
              <w:rPr>
                <w:sz w:val="28"/>
                <w:szCs w:val="28"/>
              </w:rPr>
              <w:t>0.5</w:t>
            </w:r>
            <w:r w:rsidRPr="005B060A">
              <w:rPr>
                <w:sz w:val="28"/>
                <w:szCs w:val="28"/>
              </w:rPr>
              <w:t>分，未召开不得分；开展各相关部门联合督导得</w:t>
            </w:r>
            <w:r w:rsidRPr="005B060A">
              <w:rPr>
                <w:sz w:val="28"/>
                <w:szCs w:val="28"/>
              </w:rPr>
              <w:lastRenderedPageBreak/>
              <w:t>0.5</w:t>
            </w:r>
            <w:r w:rsidRPr="005B060A">
              <w:rPr>
                <w:sz w:val="28"/>
                <w:szCs w:val="28"/>
              </w:rPr>
              <w:t>分，未开展不得分。禁止以猪血为原料的血液制品生产的饲料喂生猪得</w:t>
            </w:r>
            <w:r w:rsidRPr="005B060A">
              <w:rPr>
                <w:sz w:val="28"/>
                <w:szCs w:val="28"/>
              </w:rPr>
              <w:t>0.5</w:t>
            </w:r>
            <w:r w:rsidRPr="005B060A">
              <w:rPr>
                <w:sz w:val="28"/>
                <w:szCs w:val="28"/>
              </w:rPr>
              <w:t>分，未开展不得分。开展防控知识宣传培训得</w:t>
            </w:r>
            <w:r w:rsidRPr="005B060A">
              <w:rPr>
                <w:sz w:val="28"/>
                <w:szCs w:val="28"/>
              </w:rPr>
              <w:t>0.5</w:t>
            </w:r>
            <w:r w:rsidRPr="005B060A">
              <w:rPr>
                <w:sz w:val="28"/>
                <w:szCs w:val="28"/>
              </w:rPr>
              <w:t>分，未开展不得分。</w:t>
            </w:r>
          </w:p>
        </w:tc>
        <w:tc>
          <w:tcPr>
            <w:tcW w:w="2268" w:type="dxa"/>
            <w:hideMark/>
          </w:tcPr>
          <w:p w:rsidR="0014438C" w:rsidRPr="005B060A" w:rsidRDefault="0014438C" w:rsidP="008D5E3D">
            <w:pPr>
              <w:spacing w:line="360" w:lineRule="auto"/>
              <w:rPr>
                <w:sz w:val="28"/>
                <w:szCs w:val="28"/>
              </w:rPr>
            </w:pPr>
            <w:r w:rsidRPr="005B060A">
              <w:rPr>
                <w:sz w:val="28"/>
                <w:szCs w:val="28"/>
              </w:rPr>
              <w:lastRenderedPageBreak/>
              <w:t>查看文件资料，如报告、通知、会议纪要、监测记录等。</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19.</w:t>
            </w:r>
            <w:r w:rsidRPr="005B060A">
              <w:rPr>
                <w:sz w:val="28"/>
                <w:szCs w:val="28"/>
              </w:rPr>
              <w:t>重大动物疫情和监测阳性处置情况</w:t>
            </w:r>
          </w:p>
        </w:tc>
        <w:tc>
          <w:tcPr>
            <w:tcW w:w="709" w:type="dxa"/>
            <w:hideMark/>
          </w:tcPr>
          <w:p w:rsidR="0014438C" w:rsidRPr="005B060A" w:rsidRDefault="0014438C" w:rsidP="008D5E3D">
            <w:pPr>
              <w:spacing w:line="360" w:lineRule="auto"/>
              <w:rPr>
                <w:sz w:val="28"/>
                <w:szCs w:val="28"/>
              </w:rPr>
            </w:pPr>
            <w:r w:rsidRPr="005B060A">
              <w:rPr>
                <w:sz w:val="28"/>
                <w:szCs w:val="28"/>
              </w:rPr>
              <w:t>3</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市县级兽医部门对重大动物疫情或监测阳性及时处置得</w:t>
            </w:r>
            <w:r w:rsidRPr="005B060A">
              <w:rPr>
                <w:sz w:val="28"/>
                <w:szCs w:val="28"/>
              </w:rPr>
              <w:t>2</w:t>
            </w:r>
            <w:r w:rsidRPr="005B060A">
              <w:rPr>
                <w:sz w:val="28"/>
                <w:szCs w:val="28"/>
              </w:rPr>
              <w:t>分。对未及时处置的，每发现</w:t>
            </w:r>
            <w:r w:rsidRPr="005B060A">
              <w:rPr>
                <w:sz w:val="28"/>
                <w:szCs w:val="28"/>
              </w:rPr>
              <w:t>1</w:t>
            </w:r>
            <w:r w:rsidRPr="005B060A">
              <w:rPr>
                <w:sz w:val="28"/>
                <w:szCs w:val="28"/>
              </w:rPr>
              <w:t>起扣</w:t>
            </w:r>
            <w:r w:rsidRPr="005B060A">
              <w:rPr>
                <w:sz w:val="28"/>
                <w:szCs w:val="28"/>
              </w:rPr>
              <w:t>1</w:t>
            </w:r>
            <w:r w:rsidRPr="005B060A">
              <w:rPr>
                <w:sz w:val="28"/>
                <w:szCs w:val="28"/>
              </w:rPr>
              <w:t>分，扣完为止。省级兽医部门对市县级兽医部门重大动物疫情或监测阳性处置工作及时进行检查、指导和评估的，加</w:t>
            </w:r>
            <w:r w:rsidRPr="005B060A">
              <w:rPr>
                <w:sz w:val="28"/>
                <w:szCs w:val="28"/>
              </w:rPr>
              <w:t>1</w:t>
            </w:r>
            <w:r w:rsidRPr="005B060A">
              <w:rPr>
                <w:sz w:val="28"/>
                <w:szCs w:val="28"/>
              </w:rPr>
              <w:t>分。</w:t>
            </w:r>
          </w:p>
        </w:tc>
        <w:tc>
          <w:tcPr>
            <w:tcW w:w="2268" w:type="dxa"/>
            <w:hideMark/>
          </w:tcPr>
          <w:p w:rsidR="0014438C" w:rsidRPr="005B060A" w:rsidRDefault="0014438C" w:rsidP="008D5E3D">
            <w:pPr>
              <w:spacing w:line="360" w:lineRule="auto"/>
              <w:rPr>
                <w:sz w:val="28"/>
                <w:szCs w:val="28"/>
              </w:rPr>
            </w:pPr>
            <w:r w:rsidRPr="005B060A">
              <w:rPr>
                <w:sz w:val="28"/>
                <w:szCs w:val="28"/>
              </w:rPr>
              <w:t>查看相关证明材料。需提供省级兽医部门对市县级兽医部门处置工作进行检查和评估的相关书面材料。向农业农村部畜牧兽医局、中国动物疫病预防控制中心了解相关情况。</w:t>
            </w:r>
          </w:p>
        </w:tc>
      </w:tr>
      <w:tr w:rsidR="0014438C" w:rsidRPr="005B060A" w:rsidTr="008D5E3D">
        <w:tc>
          <w:tcPr>
            <w:tcW w:w="1242" w:type="dxa"/>
            <w:vMerge w:val="restart"/>
            <w:hideMark/>
          </w:tcPr>
          <w:p w:rsidR="0014438C" w:rsidRPr="005B060A" w:rsidRDefault="0014438C" w:rsidP="008D5E3D">
            <w:pPr>
              <w:spacing w:line="360" w:lineRule="auto"/>
              <w:rPr>
                <w:sz w:val="28"/>
                <w:szCs w:val="28"/>
              </w:rPr>
            </w:pPr>
            <w:r w:rsidRPr="005B060A">
              <w:rPr>
                <w:sz w:val="28"/>
                <w:szCs w:val="28"/>
              </w:rPr>
              <w:t>（四）动物卫生监督管理情况</w:t>
            </w:r>
          </w:p>
        </w:tc>
        <w:tc>
          <w:tcPr>
            <w:tcW w:w="1134" w:type="dxa"/>
            <w:hideMark/>
          </w:tcPr>
          <w:p w:rsidR="0014438C" w:rsidRPr="005B060A" w:rsidRDefault="0014438C" w:rsidP="008D5E3D">
            <w:pPr>
              <w:spacing w:line="360" w:lineRule="auto"/>
              <w:rPr>
                <w:sz w:val="28"/>
                <w:szCs w:val="28"/>
              </w:rPr>
            </w:pPr>
            <w:r w:rsidRPr="005B060A">
              <w:rPr>
                <w:sz w:val="28"/>
                <w:szCs w:val="28"/>
              </w:rPr>
              <w:t>20.</w:t>
            </w:r>
            <w:r w:rsidRPr="005B060A">
              <w:rPr>
                <w:sz w:val="28"/>
                <w:szCs w:val="28"/>
              </w:rPr>
              <w:t>生猪产地检疫工作情况</w:t>
            </w:r>
          </w:p>
        </w:tc>
        <w:tc>
          <w:tcPr>
            <w:tcW w:w="709" w:type="dxa"/>
            <w:hideMark/>
          </w:tcPr>
          <w:p w:rsidR="0014438C" w:rsidRPr="005B060A" w:rsidRDefault="0014438C" w:rsidP="008D5E3D">
            <w:pPr>
              <w:spacing w:line="360" w:lineRule="auto"/>
              <w:rPr>
                <w:sz w:val="28"/>
                <w:szCs w:val="28"/>
              </w:rPr>
            </w:pPr>
            <w:r w:rsidRPr="005B060A">
              <w:rPr>
                <w:sz w:val="28"/>
                <w:szCs w:val="28"/>
              </w:rPr>
              <w:t>5</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2018</w:t>
            </w:r>
            <w:r w:rsidRPr="005B060A">
              <w:rPr>
                <w:sz w:val="28"/>
                <w:szCs w:val="28"/>
              </w:rPr>
              <w:t>年全年，生猪产地检疫百分比</w:t>
            </w:r>
            <w:r w:rsidRPr="005B060A">
              <w:rPr>
                <w:sz w:val="28"/>
                <w:szCs w:val="28"/>
              </w:rPr>
              <w:t>≥75%</w:t>
            </w:r>
            <w:r w:rsidRPr="005B060A">
              <w:rPr>
                <w:sz w:val="28"/>
                <w:szCs w:val="28"/>
              </w:rPr>
              <w:t>，得</w:t>
            </w:r>
            <w:r w:rsidRPr="005B060A">
              <w:rPr>
                <w:sz w:val="28"/>
                <w:szCs w:val="28"/>
              </w:rPr>
              <w:t>4</w:t>
            </w:r>
            <w:r w:rsidRPr="005B060A">
              <w:rPr>
                <w:sz w:val="28"/>
                <w:szCs w:val="28"/>
              </w:rPr>
              <w:t>分。每少一个百分点扣</w:t>
            </w:r>
            <w:r w:rsidRPr="005B060A">
              <w:rPr>
                <w:sz w:val="28"/>
                <w:szCs w:val="28"/>
              </w:rPr>
              <w:t>0.1</w:t>
            </w:r>
            <w:r w:rsidRPr="005B060A">
              <w:rPr>
                <w:sz w:val="28"/>
                <w:szCs w:val="28"/>
              </w:rPr>
              <w:t>分，扣完为止。省级推进畜禽产地检疫工作</w:t>
            </w:r>
            <w:r w:rsidRPr="005B060A">
              <w:rPr>
                <w:sz w:val="28"/>
                <w:szCs w:val="28"/>
              </w:rPr>
              <w:t>0.9</w:t>
            </w:r>
            <w:r w:rsidRPr="005B060A">
              <w:rPr>
                <w:sz w:val="28"/>
                <w:szCs w:val="28"/>
              </w:rPr>
              <w:t>分，现</w:t>
            </w:r>
            <w:r w:rsidRPr="005B060A">
              <w:rPr>
                <w:sz w:val="28"/>
                <w:szCs w:val="28"/>
              </w:rPr>
              <w:lastRenderedPageBreak/>
              <w:t>场核查符合要求得</w:t>
            </w:r>
            <w:r w:rsidRPr="005B060A">
              <w:rPr>
                <w:sz w:val="28"/>
                <w:szCs w:val="28"/>
              </w:rPr>
              <w:t>0.1</w:t>
            </w:r>
            <w:r w:rsidRPr="005B060A">
              <w:rPr>
                <w:sz w:val="28"/>
                <w:szCs w:val="28"/>
              </w:rPr>
              <w:t>分，未开展不得分。</w:t>
            </w:r>
          </w:p>
        </w:tc>
        <w:tc>
          <w:tcPr>
            <w:tcW w:w="2268" w:type="dxa"/>
            <w:hideMark/>
          </w:tcPr>
          <w:p w:rsidR="0014438C" w:rsidRPr="005B060A" w:rsidRDefault="0014438C" w:rsidP="008D5E3D">
            <w:pPr>
              <w:spacing w:line="360" w:lineRule="auto"/>
              <w:rPr>
                <w:sz w:val="28"/>
                <w:szCs w:val="28"/>
              </w:rPr>
            </w:pPr>
            <w:r w:rsidRPr="005B060A">
              <w:rPr>
                <w:sz w:val="28"/>
                <w:szCs w:val="28"/>
              </w:rPr>
              <w:lastRenderedPageBreak/>
              <w:t>省级兽医部门列出全省生猪产地检疫百分比。生猪产地检疫百分比</w:t>
            </w:r>
            <w:r w:rsidRPr="005B060A">
              <w:rPr>
                <w:sz w:val="28"/>
                <w:szCs w:val="28"/>
              </w:rPr>
              <w:t>=</w:t>
            </w:r>
            <w:r w:rsidRPr="005B060A">
              <w:rPr>
                <w:sz w:val="28"/>
                <w:szCs w:val="28"/>
              </w:rPr>
              <w:t>生猪产地检疫数</w:t>
            </w:r>
            <w:r w:rsidRPr="005B060A">
              <w:rPr>
                <w:sz w:val="28"/>
                <w:szCs w:val="28"/>
              </w:rPr>
              <w:t>/</w:t>
            </w:r>
            <w:r w:rsidRPr="005B060A">
              <w:rPr>
                <w:sz w:val="28"/>
                <w:szCs w:val="28"/>
              </w:rPr>
              <w:lastRenderedPageBreak/>
              <w:t>生猪出栏数</w:t>
            </w:r>
            <w:r w:rsidRPr="005B060A">
              <w:rPr>
                <w:sz w:val="28"/>
                <w:szCs w:val="28"/>
              </w:rPr>
              <w:t>×100%</w:t>
            </w:r>
            <w:r w:rsidRPr="005B060A">
              <w:rPr>
                <w:sz w:val="28"/>
                <w:szCs w:val="28"/>
              </w:rPr>
              <w:t>。生猪出栏数以各省发布</w:t>
            </w:r>
            <w:r w:rsidRPr="005B060A">
              <w:rPr>
                <w:sz w:val="28"/>
                <w:szCs w:val="28"/>
              </w:rPr>
              <w:t>2018</w:t>
            </w:r>
            <w:r w:rsidRPr="005B060A">
              <w:rPr>
                <w:sz w:val="28"/>
                <w:szCs w:val="28"/>
              </w:rPr>
              <w:t>年生猪业生产数据统计为准。现场查阅省级兽医部门印发文件、会议纪要、督导检查文件等资料。向农业农村部畜牧兽医局、中国动物疫病预防控制中心了解相关情况。</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21.</w:t>
            </w:r>
            <w:r w:rsidRPr="005B060A">
              <w:rPr>
                <w:sz w:val="28"/>
                <w:szCs w:val="28"/>
              </w:rPr>
              <w:t>动物卫生监督机构执法办案工作情况</w:t>
            </w:r>
          </w:p>
        </w:tc>
        <w:tc>
          <w:tcPr>
            <w:tcW w:w="709" w:type="dxa"/>
            <w:hideMark/>
          </w:tcPr>
          <w:p w:rsidR="0014438C" w:rsidRPr="005B060A" w:rsidRDefault="0014438C" w:rsidP="008D5E3D">
            <w:pPr>
              <w:spacing w:line="360" w:lineRule="auto"/>
              <w:rPr>
                <w:sz w:val="28"/>
                <w:szCs w:val="28"/>
              </w:rPr>
            </w:pPr>
            <w:r w:rsidRPr="005B060A">
              <w:rPr>
                <w:sz w:val="28"/>
                <w:szCs w:val="28"/>
              </w:rPr>
              <w:t>6</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2018</w:t>
            </w:r>
            <w:r w:rsidRPr="005B060A">
              <w:rPr>
                <w:sz w:val="28"/>
                <w:szCs w:val="28"/>
              </w:rPr>
              <w:t>年全年省内平均每个县办理动物卫生监督执法案件数达到</w:t>
            </w:r>
            <w:r w:rsidRPr="005B060A">
              <w:rPr>
                <w:sz w:val="28"/>
                <w:szCs w:val="28"/>
              </w:rPr>
              <w:t>10</w:t>
            </w:r>
            <w:r w:rsidRPr="005B060A">
              <w:rPr>
                <w:sz w:val="28"/>
                <w:szCs w:val="28"/>
              </w:rPr>
              <w:t>件以上（含）得</w:t>
            </w:r>
            <w:r w:rsidRPr="005B060A">
              <w:rPr>
                <w:sz w:val="28"/>
                <w:szCs w:val="28"/>
              </w:rPr>
              <w:t>4.5</w:t>
            </w:r>
            <w:r w:rsidRPr="005B060A">
              <w:rPr>
                <w:sz w:val="28"/>
                <w:szCs w:val="28"/>
              </w:rPr>
              <w:t>分，平均每少</w:t>
            </w:r>
            <w:r w:rsidRPr="005B060A">
              <w:rPr>
                <w:sz w:val="28"/>
                <w:szCs w:val="28"/>
              </w:rPr>
              <w:t>1</w:t>
            </w:r>
            <w:r w:rsidRPr="005B060A">
              <w:rPr>
                <w:sz w:val="28"/>
                <w:szCs w:val="28"/>
              </w:rPr>
              <w:t>件扣</w:t>
            </w:r>
            <w:r w:rsidRPr="005B060A">
              <w:rPr>
                <w:sz w:val="28"/>
                <w:szCs w:val="28"/>
              </w:rPr>
              <w:t>0.5</w:t>
            </w:r>
            <w:r w:rsidRPr="005B060A">
              <w:rPr>
                <w:sz w:val="28"/>
                <w:szCs w:val="28"/>
              </w:rPr>
              <w:t>分，扣完为止，现场核查结果达标的得</w:t>
            </w:r>
            <w:r w:rsidRPr="005B060A">
              <w:rPr>
                <w:sz w:val="28"/>
                <w:szCs w:val="28"/>
              </w:rPr>
              <w:t>0.5</w:t>
            </w:r>
            <w:r w:rsidRPr="005B060A">
              <w:rPr>
                <w:sz w:val="28"/>
                <w:szCs w:val="28"/>
              </w:rPr>
              <w:t>分，未达标不得分。省级兽医部门推进执法办案工作得</w:t>
            </w:r>
            <w:r w:rsidRPr="005B060A">
              <w:rPr>
                <w:sz w:val="28"/>
                <w:szCs w:val="28"/>
              </w:rPr>
              <w:t>0.9</w:t>
            </w:r>
            <w:r w:rsidRPr="005B060A">
              <w:rPr>
                <w:sz w:val="28"/>
                <w:szCs w:val="28"/>
              </w:rPr>
              <w:t>分，现场核</w:t>
            </w:r>
            <w:r w:rsidRPr="005B060A">
              <w:rPr>
                <w:sz w:val="28"/>
                <w:szCs w:val="28"/>
              </w:rPr>
              <w:lastRenderedPageBreak/>
              <w:t>查符合要求得</w:t>
            </w:r>
            <w:r w:rsidRPr="005B060A">
              <w:rPr>
                <w:sz w:val="28"/>
                <w:szCs w:val="28"/>
              </w:rPr>
              <w:t>0.1</w:t>
            </w:r>
            <w:r w:rsidRPr="005B060A">
              <w:rPr>
                <w:sz w:val="28"/>
                <w:szCs w:val="28"/>
              </w:rPr>
              <w:t>分，未推进不得分。</w:t>
            </w:r>
          </w:p>
        </w:tc>
        <w:tc>
          <w:tcPr>
            <w:tcW w:w="2268" w:type="dxa"/>
            <w:hideMark/>
          </w:tcPr>
          <w:p w:rsidR="0014438C" w:rsidRPr="005B060A" w:rsidRDefault="0014438C" w:rsidP="008D5E3D">
            <w:pPr>
              <w:spacing w:line="360" w:lineRule="auto"/>
              <w:rPr>
                <w:sz w:val="28"/>
                <w:szCs w:val="28"/>
              </w:rPr>
            </w:pPr>
            <w:r w:rsidRPr="005B060A">
              <w:rPr>
                <w:sz w:val="28"/>
                <w:szCs w:val="28"/>
              </w:rPr>
              <w:lastRenderedPageBreak/>
              <w:t>省级兽医部门以县为单位列出每个县</w:t>
            </w:r>
            <w:r w:rsidRPr="005B060A">
              <w:rPr>
                <w:sz w:val="28"/>
                <w:szCs w:val="28"/>
              </w:rPr>
              <w:t>2018</w:t>
            </w:r>
            <w:r w:rsidRPr="005B060A">
              <w:rPr>
                <w:sz w:val="28"/>
                <w:szCs w:val="28"/>
              </w:rPr>
              <w:t>年执法办案数、案件目录。年中、年终两次现场查看县级动物卫生监督机构执法办案相关存档文件资料，年</w:t>
            </w:r>
            <w:r w:rsidRPr="005B060A">
              <w:rPr>
                <w:sz w:val="28"/>
                <w:szCs w:val="28"/>
              </w:rPr>
              <w:lastRenderedPageBreak/>
              <w:t>终检查至少达</w:t>
            </w:r>
            <w:r w:rsidRPr="005B060A">
              <w:rPr>
                <w:sz w:val="28"/>
                <w:szCs w:val="28"/>
              </w:rPr>
              <w:t>9</w:t>
            </w:r>
            <w:r w:rsidRPr="005B060A">
              <w:rPr>
                <w:sz w:val="28"/>
                <w:szCs w:val="28"/>
              </w:rPr>
              <w:t>件，以年终检查结果为准。现场核查时，随机抽取案卷进行核查；查阅省级兽医部门印发文件、会议纪要、督导检查文件等资料。向农业农村部畜牧兽医局、中国动物疫病预防控制中心了解相关情况。</w:t>
            </w:r>
          </w:p>
        </w:tc>
      </w:tr>
      <w:tr w:rsidR="0014438C" w:rsidRPr="005B060A" w:rsidTr="008D5E3D">
        <w:tc>
          <w:tcPr>
            <w:tcW w:w="1242" w:type="dxa"/>
            <w:vMerge w:val="restart"/>
            <w:hideMark/>
          </w:tcPr>
          <w:p w:rsidR="0014438C" w:rsidRPr="005B060A" w:rsidRDefault="0014438C" w:rsidP="008D5E3D">
            <w:pPr>
              <w:spacing w:line="360" w:lineRule="auto"/>
              <w:rPr>
                <w:sz w:val="28"/>
                <w:szCs w:val="28"/>
              </w:rPr>
            </w:pPr>
            <w:r w:rsidRPr="005B060A">
              <w:rPr>
                <w:sz w:val="28"/>
                <w:szCs w:val="28"/>
              </w:rPr>
              <w:lastRenderedPageBreak/>
              <w:t>（四）动物卫生监督管理情况</w:t>
            </w:r>
          </w:p>
        </w:tc>
        <w:tc>
          <w:tcPr>
            <w:tcW w:w="1134" w:type="dxa"/>
            <w:hideMark/>
          </w:tcPr>
          <w:p w:rsidR="0014438C" w:rsidRPr="005B060A" w:rsidRDefault="0014438C" w:rsidP="008D5E3D">
            <w:pPr>
              <w:spacing w:line="360" w:lineRule="auto"/>
              <w:rPr>
                <w:sz w:val="28"/>
                <w:szCs w:val="28"/>
              </w:rPr>
            </w:pPr>
            <w:r w:rsidRPr="005B060A">
              <w:rPr>
                <w:sz w:val="28"/>
                <w:szCs w:val="28"/>
              </w:rPr>
              <w:t>22.</w:t>
            </w:r>
            <w:r w:rsidRPr="005B060A">
              <w:rPr>
                <w:sz w:val="28"/>
                <w:szCs w:val="28"/>
              </w:rPr>
              <w:t>规范动物检疫证明出证工作情况</w:t>
            </w:r>
          </w:p>
        </w:tc>
        <w:tc>
          <w:tcPr>
            <w:tcW w:w="709" w:type="dxa"/>
            <w:hideMark/>
          </w:tcPr>
          <w:p w:rsidR="0014438C" w:rsidRPr="005B060A" w:rsidRDefault="0014438C" w:rsidP="008D5E3D">
            <w:pPr>
              <w:spacing w:line="360" w:lineRule="auto"/>
              <w:rPr>
                <w:sz w:val="28"/>
                <w:szCs w:val="28"/>
              </w:rPr>
            </w:pPr>
            <w:r w:rsidRPr="005B060A">
              <w:rPr>
                <w:sz w:val="28"/>
                <w:szCs w:val="28"/>
              </w:rPr>
              <w:t>4</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全省范围内</w:t>
            </w:r>
            <w:r w:rsidRPr="005B060A">
              <w:rPr>
                <w:sz w:val="28"/>
                <w:szCs w:val="28"/>
              </w:rPr>
              <w:t>60%</w:t>
            </w:r>
            <w:r w:rsidRPr="005B060A">
              <w:rPr>
                <w:sz w:val="28"/>
                <w:szCs w:val="28"/>
              </w:rPr>
              <w:t>的县实现省内动物检疫证明（</w:t>
            </w:r>
            <w:r w:rsidRPr="005B060A">
              <w:rPr>
                <w:sz w:val="28"/>
                <w:szCs w:val="28"/>
              </w:rPr>
              <w:t>B</w:t>
            </w:r>
            <w:r w:rsidRPr="005B060A">
              <w:rPr>
                <w:sz w:val="28"/>
                <w:szCs w:val="28"/>
              </w:rPr>
              <w:t>证）电子出证，得</w:t>
            </w:r>
            <w:r w:rsidRPr="005B060A">
              <w:rPr>
                <w:sz w:val="28"/>
                <w:szCs w:val="28"/>
              </w:rPr>
              <w:t>2.7</w:t>
            </w:r>
            <w:r w:rsidRPr="005B060A">
              <w:rPr>
                <w:sz w:val="28"/>
                <w:szCs w:val="28"/>
              </w:rPr>
              <w:t>分，每少</w:t>
            </w:r>
            <w:r w:rsidRPr="005B060A">
              <w:rPr>
                <w:sz w:val="28"/>
                <w:szCs w:val="28"/>
              </w:rPr>
              <w:t>1%</w:t>
            </w:r>
            <w:r w:rsidRPr="005B060A">
              <w:rPr>
                <w:sz w:val="28"/>
                <w:szCs w:val="28"/>
              </w:rPr>
              <w:t>扣</w:t>
            </w:r>
            <w:r w:rsidRPr="005B060A">
              <w:rPr>
                <w:sz w:val="28"/>
                <w:szCs w:val="28"/>
              </w:rPr>
              <w:t>0.1</w:t>
            </w:r>
            <w:r w:rsidRPr="005B060A">
              <w:rPr>
                <w:sz w:val="28"/>
                <w:szCs w:val="28"/>
              </w:rPr>
              <w:t>分，扣完为止。现场核查符合要求得</w:t>
            </w:r>
            <w:r w:rsidRPr="005B060A">
              <w:rPr>
                <w:sz w:val="28"/>
                <w:szCs w:val="28"/>
              </w:rPr>
              <w:t>0.3</w:t>
            </w:r>
            <w:r w:rsidRPr="005B060A">
              <w:rPr>
                <w:sz w:val="28"/>
                <w:szCs w:val="28"/>
              </w:rPr>
              <w:t>分，不符合不得分。省级明确省内动物检疫证明（</w:t>
            </w:r>
            <w:r w:rsidRPr="005B060A">
              <w:rPr>
                <w:sz w:val="28"/>
                <w:szCs w:val="28"/>
              </w:rPr>
              <w:t>B</w:t>
            </w:r>
            <w:r w:rsidRPr="005B060A">
              <w:rPr>
                <w:sz w:val="28"/>
                <w:szCs w:val="28"/>
              </w:rPr>
              <w:t>证）电子出证工作要求，强化部署、开展培训得</w:t>
            </w:r>
            <w:r w:rsidRPr="005B060A">
              <w:rPr>
                <w:sz w:val="28"/>
                <w:szCs w:val="28"/>
              </w:rPr>
              <w:t>0.9</w:t>
            </w:r>
            <w:r w:rsidRPr="005B060A">
              <w:rPr>
                <w:sz w:val="28"/>
                <w:szCs w:val="28"/>
              </w:rPr>
              <w:lastRenderedPageBreak/>
              <w:t>分，现场核查符合要求得</w:t>
            </w:r>
            <w:r w:rsidRPr="005B060A">
              <w:rPr>
                <w:sz w:val="28"/>
                <w:szCs w:val="28"/>
              </w:rPr>
              <w:t>0.1</w:t>
            </w:r>
            <w:r w:rsidRPr="005B060A">
              <w:rPr>
                <w:sz w:val="28"/>
                <w:szCs w:val="28"/>
              </w:rPr>
              <w:t>分，未开展不得分。被农业农村部查实一起违规出证行为（不包括省内主动发现、及时查处并报农业农村部的行为）扣</w:t>
            </w:r>
            <w:r w:rsidRPr="005B060A">
              <w:rPr>
                <w:sz w:val="28"/>
                <w:szCs w:val="28"/>
              </w:rPr>
              <w:t>0.5</w:t>
            </w:r>
            <w:r w:rsidRPr="005B060A">
              <w:rPr>
                <w:sz w:val="28"/>
                <w:szCs w:val="28"/>
              </w:rPr>
              <w:t>分，最多扣</w:t>
            </w:r>
            <w:r w:rsidRPr="005B060A">
              <w:rPr>
                <w:sz w:val="28"/>
                <w:szCs w:val="28"/>
              </w:rPr>
              <w:t>4</w:t>
            </w:r>
            <w:r w:rsidRPr="005B060A">
              <w:rPr>
                <w:sz w:val="28"/>
                <w:szCs w:val="28"/>
              </w:rPr>
              <w:t>分。</w:t>
            </w:r>
          </w:p>
        </w:tc>
        <w:tc>
          <w:tcPr>
            <w:tcW w:w="2268" w:type="dxa"/>
            <w:hideMark/>
          </w:tcPr>
          <w:p w:rsidR="0014438C" w:rsidRPr="005B060A" w:rsidRDefault="0014438C" w:rsidP="008D5E3D">
            <w:pPr>
              <w:spacing w:line="360" w:lineRule="auto"/>
              <w:rPr>
                <w:sz w:val="28"/>
                <w:szCs w:val="28"/>
              </w:rPr>
            </w:pPr>
            <w:r w:rsidRPr="005B060A">
              <w:rPr>
                <w:sz w:val="28"/>
                <w:szCs w:val="28"/>
              </w:rPr>
              <w:lastRenderedPageBreak/>
              <w:t>查看相关文件资料、网站截图等，省级兽医部门以县为单位列出每个县省内电子出证工作情况。年中、年终两次现场查看县级动物卫生监督机构电子</w:t>
            </w:r>
            <w:r w:rsidRPr="005B060A">
              <w:rPr>
                <w:sz w:val="28"/>
                <w:szCs w:val="28"/>
              </w:rPr>
              <w:lastRenderedPageBreak/>
              <w:t>出证系统运行情况，以年终检查结果为依据。现场查阅省级兽医部门印发文件、领导讲话、会议纪要、培训通知、督导检查文件等资料。向农业农村部畜牧兽医局、中国动物疫病预防控制中心了解相关情况。</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23.</w:t>
            </w:r>
            <w:r w:rsidRPr="005B060A">
              <w:rPr>
                <w:sz w:val="28"/>
                <w:szCs w:val="28"/>
              </w:rPr>
              <w:t>落实动物病原微生物实验室生物安全监管职责情况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县级以上地方兽医主管部门全面落实辖区内动物病原微生物实验室生物安全监管措施得</w:t>
            </w:r>
            <w:r w:rsidRPr="005B060A">
              <w:rPr>
                <w:sz w:val="28"/>
                <w:szCs w:val="28"/>
              </w:rPr>
              <w:t>1</w:t>
            </w:r>
            <w:r w:rsidRPr="005B060A">
              <w:rPr>
                <w:sz w:val="28"/>
                <w:szCs w:val="28"/>
              </w:rPr>
              <w:t>分，未落实不得分。</w:t>
            </w:r>
          </w:p>
        </w:tc>
        <w:tc>
          <w:tcPr>
            <w:tcW w:w="2268" w:type="dxa"/>
            <w:hideMark/>
          </w:tcPr>
          <w:p w:rsidR="0014438C" w:rsidRPr="005B060A" w:rsidRDefault="0014438C" w:rsidP="008D5E3D">
            <w:pPr>
              <w:spacing w:line="360" w:lineRule="auto"/>
              <w:rPr>
                <w:sz w:val="28"/>
                <w:szCs w:val="28"/>
              </w:rPr>
            </w:pPr>
            <w:r w:rsidRPr="005B060A">
              <w:rPr>
                <w:sz w:val="28"/>
                <w:szCs w:val="28"/>
              </w:rPr>
              <w:t>查看实地、实物、文件资料。向农业农村部畜牧兽医局、中国动物疫病预防控制中心了解相关情况。</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24.</w:t>
            </w:r>
            <w:r w:rsidRPr="005B060A">
              <w:rPr>
                <w:sz w:val="28"/>
                <w:szCs w:val="28"/>
              </w:rPr>
              <w:t>动物诊疗活</w:t>
            </w:r>
            <w:r w:rsidRPr="005B060A">
              <w:rPr>
                <w:sz w:val="28"/>
                <w:szCs w:val="28"/>
              </w:rPr>
              <w:lastRenderedPageBreak/>
              <w:t>动专项整治情况</w:t>
            </w:r>
          </w:p>
        </w:tc>
        <w:tc>
          <w:tcPr>
            <w:tcW w:w="709" w:type="dxa"/>
            <w:hideMark/>
          </w:tcPr>
          <w:p w:rsidR="0014438C" w:rsidRPr="005B060A" w:rsidRDefault="0014438C" w:rsidP="008D5E3D">
            <w:pPr>
              <w:spacing w:line="360" w:lineRule="auto"/>
              <w:rPr>
                <w:sz w:val="28"/>
                <w:szCs w:val="28"/>
              </w:rPr>
            </w:pPr>
            <w:r w:rsidRPr="005B060A">
              <w:rPr>
                <w:sz w:val="28"/>
                <w:szCs w:val="28"/>
              </w:rPr>
              <w:lastRenderedPageBreak/>
              <w:t>1.5</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及时组织专项整治得</w:t>
            </w:r>
            <w:r w:rsidRPr="005B060A">
              <w:rPr>
                <w:sz w:val="28"/>
                <w:szCs w:val="28"/>
              </w:rPr>
              <w:t>1</w:t>
            </w:r>
            <w:r w:rsidRPr="005B060A">
              <w:rPr>
                <w:sz w:val="28"/>
                <w:szCs w:val="28"/>
              </w:rPr>
              <w:t>分，未完成不得分；及时</w:t>
            </w:r>
            <w:r w:rsidRPr="005B060A">
              <w:rPr>
                <w:sz w:val="28"/>
                <w:szCs w:val="28"/>
              </w:rPr>
              <w:lastRenderedPageBreak/>
              <w:t>提交专项整治报告得</w:t>
            </w:r>
            <w:r w:rsidRPr="005B060A">
              <w:rPr>
                <w:sz w:val="28"/>
                <w:szCs w:val="28"/>
              </w:rPr>
              <w:t>0.5</w:t>
            </w:r>
            <w:r w:rsidRPr="005B060A">
              <w:rPr>
                <w:sz w:val="28"/>
                <w:szCs w:val="28"/>
              </w:rPr>
              <w:t>分，未提交不得分。</w:t>
            </w:r>
          </w:p>
        </w:tc>
        <w:tc>
          <w:tcPr>
            <w:tcW w:w="2268" w:type="dxa"/>
            <w:hideMark/>
          </w:tcPr>
          <w:p w:rsidR="0014438C" w:rsidRPr="005B060A" w:rsidRDefault="0014438C" w:rsidP="008D5E3D">
            <w:pPr>
              <w:spacing w:line="360" w:lineRule="auto"/>
              <w:rPr>
                <w:sz w:val="28"/>
                <w:szCs w:val="28"/>
              </w:rPr>
            </w:pPr>
            <w:r w:rsidRPr="005B060A">
              <w:rPr>
                <w:sz w:val="28"/>
                <w:szCs w:val="28"/>
              </w:rPr>
              <w:lastRenderedPageBreak/>
              <w:t>查看专项整治通知、宣传材料、专</w:t>
            </w:r>
            <w:r w:rsidRPr="005B060A">
              <w:rPr>
                <w:sz w:val="28"/>
                <w:szCs w:val="28"/>
              </w:rPr>
              <w:lastRenderedPageBreak/>
              <w:t>项整治报告等证明性材料。向农业农村部畜牧兽医局了解相关情况。</w:t>
            </w:r>
          </w:p>
        </w:tc>
      </w:tr>
      <w:tr w:rsidR="0014438C" w:rsidRPr="005B060A" w:rsidTr="008D5E3D">
        <w:tc>
          <w:tcPr>
            <w:tcW w:w="1242" w:type="dxa"/>
            <w:vMerge w:val="restart"/>
            <w:hideMark/>
          </w:tcPr>
          <w:p w:rsidR="0014438C" w:rsidRPr="005B060A" w:rsidRDefault="0014438C" w:rsidP="008D5E3D">
            <w:pPr>
              <w:spacing w:line="360" w:lineRule="auto"/>
              <w:rPr>
                <w:sz w:val="28"/>
                <w:szCs w:val="28"/>
              </w:rPr>
            </w:pPr>
            <w:r w:rsidRPr="005B060A">
              <w:rPr>
                <w:sz w:val="28"/>
                <w:szCs w:val="28"/>
              </w:rPr>
              <w:lastRenderedPageBreak/>
              <w:t>（五）畜禽屠宰监管情况</w:t>
            </w:r>
          </w:p>
        </w:tc>
        <w:tc>
          <w:tcPr>
            <w:tcW w:w="1134" w:type="dxa"/>
            <w:hideMark/>
          </w:tcPr>
          <w:p w:rsidR="0014438C" w:rsidRPr="005B060A" w:rsidRDefault="0014438C" w:rsidP="008D5E3D">
            <w:pPr>
              <w:spacing w:line="360" w:lineRule="auto"/>
              <w:rPr>
                <w:sz w:val="28"/>
                <w:szCs w:val="28"/>
              </w:rPr>
            </w:pPr>
            <w:r w:rsidRPr="005B060A">
              <w:rPr>
                <w:sz w:val="28"/>
                <w:szCs w:val="28"/>
              </w:rPr>
              <w:t>25.</w:t>
            </w:r>
            <w:r w:rsidRPr="005B060A">
              <w:rPr>
                <w:sz w:val="28"/>
                <w:szCs w:val="28"/>
              </w:rPr>
              <w:t>生猪定点屠宰厂（场）监管情况</w:t>
            </w:r>
          </w:p>
        </w:tc>
        <w:tc>
          <w:tcPr>
            <w:tcW w:w="709" w:type="dxa"/>
            <w:hideMark/>
          </w:tcPr>
          <w:p w:rsidR="0014438C" w:rsidRPr="005B060A" w:rsidRDefault="0014438C" w:rsidP="008D5E3D">
            <w:pPr>
              <w:spacing w:line="360" w:lineRule="auto"/>
              <w:rPr>
                <w:sz w:val="28"/>
                <w:szCs w:val="28"/>
              </w:rPr>
            </w:pPr>
            <w:r w:rsidRPr="005B060A">
              <w:rPr>
                <w:sz w:val="28"/>
                <w:szCs w:val="28"/>
              </w:rPr>
              <w:t>4</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监管率达到</w:t>
            </w:r>
            <w:r w:rsidRPr="005B060A">
              <w:rPr>
                <w:sz w:val="28"/>
                <w:szCs w:val="28"/>
              </w:rPr>
              <w:t>100%</w:t>
            </w:r>
            <w:r w:rsidRPr="005B060A">
              <w:rPr>
                <w:sz w:val="28"/>
                <w:szCs w:val="28"/>
              </w:rPr>
              <w:t>得</w:t>
            </w:r>
            <w:r w:rsidRPr="005B060A">
              <w:rPr>
                <w:sz w:val="28"/>
                <w:szCs w:val="28"/>
              </w:rPr>
              <w:t>3</w:t>
            </w:r>
            <w:r w:rsidRPr="005B060A">
              <w:rPr>
                <w:sz w:val="28"/>
                <w:szCs w:val="28"/>
              </w:rPr>
              <w:t>分，每少</w:t>
            </w:r>
            <w:r w:rsidRPr="005B060A">
              <w:rPr>
                <w:sz w:val="28"/>
                <w:szCs w:val="28"/>
              </w:rPr>
              <w:t>1%</w:t>
            </w:r>
            <w:r w:rsidRPr="005B060A">
              <w:rPr>
                <w:sz w:val="28"/>
                <w:szCs w:val="28"/>
              </w:rPr>
              <w:t>扣</w:t>
            </w:r>
            <w:r w:rsidRPr="005B060A">
              <w:rPr>
                <w:sz w:val="28"/>
                <w:szCs w:val="28"/>
              </w:rPr>
              <w:t>0.3</w:t>
            </w:r>
            <w:r w:rsidRPr="005B060A">
              <w:rPr>
                <w:sz w:val="28"/>
                <w:szCs w:val="28"/>
              </w:rPr>
              <w:t>分，最多扣</w:t>
            </w:r>
            <w:r w:rsidRPr="005B060A">
              <w:rPr>
                <w:sz w:val="28"/>
                <w:szCs w:val="28"/>
              </w:rPr>
              <w:t>3</w:t>
            </w:r>
            <w:r w:rsidRPr="005B060A">
              <w:rPr>
                <w:sz w:val="28"/>
                <w:szCs w:val="28"/>
              </w:rPr>
              <w:t>分。现场核查监督机构完成日常监督检查的得</w:t>
            </w:r>
            <w:r w:rsidRPr="005B060A">
              <w:rPr>
                <w:sz w:val="28"/>
                <w:szCs w:val="28"/>
              </w:rPr>
              <w:t>0.5</w:t>
            </w:r>
            <w:r w:rsidRPr="005B060A">
              <w:rPr>
                <w:sz w:val="28"/>
                <w:szCs w:val="28"/>
              </w:rPr>
              <w:t>分，完成年度监督检查的得</w:t>
            </w:r>
            <w:r w:rsidRPr="005B060A">
              <w:rPr>
                <w:sz w:val="28"/>
                <w:szCs w:val="28"/>
              </w:rPr>
              <w:t>0.5</w:t>
            </w:r>
            <w:r w:rsidRPr="005B060A">
              <w:rPr>
                <w:sz w:val="28"/>
                <w:szCs w:val="28"/>
              </w:rPr>
              <w:t>分，未完成不得分。</w:t>
            </w:r>
          </w:p>
        </w:tc>
        <w:tc>
          <w:tcPr>
            <w:tcW w:w="2268" w:type="dxa"/>
            <w:hideMark/>
          </w:tcPr>
          <w:p w:rsidR="0014438C" w:rsidRPr="005B060A" w:rsidRDefault="0014438C" w:rsidP="008D5E3D">
            <w:pPr>
              <w:spacing w:line="360" w:lineRule="auto"/>
              <w:rPr>
                <w:sz w:val="28"/>
                <w:szCs w:val="28"/>
              </w:rPr>
            </w:pPr>
            <w:r w:rsidRPr="005B060A">
              <w:rPr>
                <w:sz w:val="28"/>
                <w:szCs w:val="28"/>
              </w:rPr>
              <w:t>查看畜禽屠宰主管部门及监督机构监管记录，如工作报告、《生猪屠宰厂（场）年度监督检查记录表》《生猪屠宰厂（场）日常监督检查记录表》等。生猪定点屠宰厂（场）监管率</w:t>
            </w:r>
            <w:r w:rsidRPr="005B060A">
              <w:rPr>
                <w:sz w:val="28"/>
                <w:szCs w:val="28"/>
              </w:rPr>
              <w:t>100%</w:t>
            </w:r>
            <w:r w:rsidRPr="005B060A">
              <w:rPr>
                <w:sz w:val="28"/>
                <w:szCs w:val="28"/>
              </w:rPr>
              <w:t>是指，全年监督机构对辖区内所有生猪定点屠宰厂（场）进行</w:t>
            </w:r>
            <w:r w:rsidRPr="005B060A">
              <w:rPr>
                <w:sz w:val="28"/>
                <w:szCs w:val="28"/>
              </w:rPr>
              <w:t>1</w:t>
            </w:r>
            <w:r w:rsidRPr="005B060A">
              <w:rPr>
                <w:sz w:val="28"/>
                <w:szCs w:val="28"/>
              </w:rPr>
              <w:t>次以上监管。年中、年终两次现场向生猪屠宰厂</w:t>
            </w:r>
            <w:r w:rsidRPr="005B060A">
              <w:rPr>
                <w:sz w:val="28"/>
                <w:szCs w:val="28"/>
              </w:rPr>
              <w:lastRenderedPageBreak/>
              <w:t>（场）了解监督机构监管情况，以年终检查结果为依据。</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26.</w:t>
            </w:r>
            <w:r w:rsidRPr="005B060A">
              <w:rPr>
                <w:sz w:val="28"/>
                <w:szCs w:val="28"/>
              </w:rPr>
              <w:t>生猪屠宰监管</w:t>
            </w:r>
            <w:r w:rsidRPr="005B060A">
              <w:rPr>
                <w:sz w:val="28"/>
                <w:szCs w:val="28"/>
              </w:rPr>
              <w:t>“</w:t>
            </w:r>
            <w:r w:rsidRPr="005B060A">
              <w:rPr>
                <w:sz w:val="28"/>
                <w:szCs w:val="28"/>
              </w:rPr>
              <w:t>扫雷行动</w:t>
            </w:r>
            <w:r w:rsidRPr="005B060A">
              <w:rPr>
                <w:sz w:val="28"/>
                <w:szCs w:val="28"/>
              </w:rPr>
              <w:t>”</w:t>
            </w:r>
            <w:r w:rsidRPr="005B060A">
              <w:rPr>
                <w:sz w:val="28"/>
                <w:szCs w:val="28"/>
              </w:rPr>
              <w:t>开展情况</w:t>
            </w:r>
          </w:p>
        </w:tc>
        <w:tc>
          <w:tcPr>
            <w:tcW w:w="709" w:type="dxa"/>
            <w:hideMark/>
          </w:tcPr>
          <w:p w:rsidR="0014438C" w:rsidRPr="005B060A" w:rsidRDefault="0014438C" w:rsidP="008D5E3D">
            <w:pPr>
              <w:spacing w:line="360" w:lineRule="auto"/>
              <w:rPr>
                <w:sz w:val="28"/>
                <w:szCs w:val="28"/>
              </w:rPr>
            </w:pPr>
            <w:r w:rsidRPr="005B060A">
              <w:rPr>
                <w:sz w:val="28"/>
                <w:szCs w:val="28"/>
              </w:rPr>
              <w:t>3</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印发通知，组织开展扫雷专项行动得</w:t>
            </w:r>
            <w:r w:rsidRPr="005B060A">
              <w:rPr>
                <w:sz w:val="28"/>
                <w:szCs w:val="28"/>
              </w:rPr>
              <w:t>1</w:t>
            </w:r>
            <w:r w:rsidRPr="005B060A">
              <w:rPr>
                <w:sz w:val="28"/>
                <w:szCs w:val="28"/>
              </w:rPr>
              <w:t>分，未印发通知不得分；组织开展扫雷专项行动督查得</w:t>
            </w:r>
            <w:r w:rsidRPr="005B060A">
              <w:rPr>
                <w:sz w:val="28"/>
                <w:szCs w:val="28"/>
              </w:rPr>
              <w:t>1</w:t>
            </w:r>
            <w:r w:rsidRPr="005B060A">
              <w:rPr>
                <w:sz w:val="28"/>
                <w:szCs w:val="28"/>
              </w:rPr>
              <w:t>分，未开展督查不得分。</w:t>
            </w:r>
            <w:r w:rsidRPr="005B060A">
              <w:rPr>
                <w:sz w:val="28"/>
                <w:szCs w:val="28"/>
              </w:rPr>
              <w:t>2018</w:t>
            </w:r>
            <w:r w:rsidRPr="005B060A">
              <w:rPr>
                <w:sz w:val="28"/>
                <w:szCs w:val="28"/>
              </w:rPr>
              <w:t>年全省平均每个县办理生猪屠宰执法案件数量达到</w:t>
            </w:r>
            <w:r w:rsidRPr="005B060A">
              <w:rPr>
                <w:sz w:val="28"/>
                <w:szCs w:val="28"/>
              </w:rPr>
              <w:t>1</w:t>
            </w:r>
            <w:r w:rsidRPr="005B060A">
              <w:rPr>
                <w:sz w:val="28"/>
                <w:szCs w:val="28"/>
              </w:rPr>
              <w:t>件以上（含）得</w:t>
            </w:r>
            <w:r w:rsidRPr="005B060A">
              <w:rPr>
                <w:sz w:val="28"/>
                <w:szCs w:val="28"/>
              </w:rPr>
              <w:t>1</w:t>
            </w:r>
            <w:r w:rsidRPr="005B060A">
              <w:rPr>
                <w:sz w:val="28"/>
                <w:szCs w:val="28"/>
              </w:rPr>
              <w:t>分，平均每少</w:t>
            </w:r>
            <w:r w:rsidRPr="005B060A">
              <w:rPr>
                <w:sz w:val="28"/>
                <w:szCs w:val="28"/>
              </w:rPr>
              <w:t>0.1</w:t>
            </w:r>
            <w:r w:rsidRPr="005B060A">
              <w:rPr>
                <w:sz w:val="28"/>
                <w:szCs w:val="28"/>
              </w:rPr>
              <w:t>件扣</w:t>
            </w:r>
            <w:r w:rsidRPr="005B060A">
              <w:rPr>
                <w:sz w:val="28"/>
                <w:szCs w:val="28"/>
              </w:rPr>
              <w:t>0.1</w:t>
            </w:r>
            <w:r w:rsidRPr="005B060A">
              <w:rPr>
                <w:sz w:val="28"/>
                <w:szCs w:val="28"/>
              </w:rPr>
              <w:t>分，扣完为止。</w:t>
            </w:r>
          </w:p>
        </w:tc>
        <w:tc>
          <w:tcPr>
            <w:tcW w:w="2268" w:type="dxa"/>
            <w:hideMark/>
          </w:tcPr>
          <w:p w:rsidR="0014438C" w:rsidRPr="005B060A" w:rsidRDefault="0014438C" w:rsidP="008D5E3D">
            <w:pPr>
              <w:spacing w:line="360" w:lineRule="auto"/>
              <w:rPr>
                <w:sz w:val="28"/>
                <w:szCs w:val="28"/>
              </w:rPr>
            </w:pPr>
            <w:r w:rsidRPr="005B060A">
              <w:rPr>
                <w:sz w:val="28"/>
                <w:szCs w:val="28"/>
              </w:rPr>
              <w:t>查看相关文件资料。需提供</w:t>
            </w:r>
            <w:r w:rsidRPr="005B060A">
              <w:rPr>
                <w:sz w:val="28"/>
                <w:szCs w:val="28"/>
              </w:rPr>
              <w:t>“</w:t>
            </w:r>
            <w:r w:rsidRPr="005B060A">
              <w:rPr>
                <w:sz w:val="28"/>
                <w:szCs w:val="28"/>
              </w:rPr>
              <w:t>扫雷行动</w:t>
            </w:r>
            <w:r w:rsidRPr="005B060A">
              <w:rPr>
                <w:sz w:val="28"/>
                <w:szCs w:val="28"/>
              </w:rPr>
              <w:t>”</w:t>
            </w:r>
            <w:r w:rsidRPr="005B060A">
              <w:rPr>
                <w:sz w:val="28"/>
                <w:szCs w:val="28"/>
              </w:rPr>
              <w:t>通知和督查通知复印件，并提供生猪屠宰执法案件目录清单。</w:t>
            </w:r>
          </w:p>
        </w:tc>
      </w:tr>
      <w:tr w:rsidR="0014438C" w:rsidRPr="005B060A" w:rsidTr="008D5E3D">
        <w:tc>
          <w:tcPr>
            <w:tcW w:w="1242" w:type="dxa"/>
            <w:hideMark/>
          </w:tcPr>
          <w:p w:rsidR="0014438C" w:rsidRPr="005B060A" w:rsidRDefault="0014438C" w:rsidP="008D5E3D">
            <w:pPr>
              <w:spacing w:line="360" w:lineRule="auto"/>
              <w:rPr>
                <w:sz w:val="28"/>
                <w:szCs w:val="28"/>
              </w:rPr>
            </w:pPr>
            <w:r w:rsidRPr="005B060A">
              <w:rPr>
                <w:sz w:val="28"/>
                <w:szCs w:val="28"/>
              </w:rPr>
              <w:t>（六）兽药残留综合治理及兽药监督工作落实情况</w:t>
            </w:r>
          </w:p>
        </w:tc>
        <w:tc>
          <w:tcPr>
            <w:tcW w:w="1134" w:type="dxa"/>
            <w:hideMark/>
          </w:tcPr>
          <w:p w:rsidR="0014438C" w:rsidRPr="005B060A" w:rsidRDefault="0014438C" w:rsidP="008D5E3D">
            <w:pPr>
              <w:spacing w:line="360" w:lineRule="auto"/>
              <w:rPr>
                <w:sz w:val="28"/>
                <w:szCs w:val="28"/>
              </w:rPr>
            </w:pPr>
            <w:r w:rsidRPr="005B060A">
              <w:rPr>
                <w:sz w:val="28"/>
                <w:szCs w:val="28"/>
              </w:rPr>
              <w:t>27.</w:t>
            </w:r>
            <w:r w:rsidRPr="005B060A">
              <w:rPr>
                <w:sz w:val="28"/>
                <w:szCs w:val="28"/>
              </w:rPr>
              <w:t>兽药质量监督抽检和风险监测及处理处罚工作、畜</w:t>
            </w:r>
            <w:r w:rsidRPr="005B060A">
              <w:rPr>
                <w:sz w:val="28"/>
                <w:szCs w:val="28"/>
              </w:rPr>
              <w:lastRenderedPageBreak/>
              <w:t>禽产品兽药残留监测及追溯监管等工作情况</w:t>
            </w:r>
          </w:p>
        </w:tc>
        <w:tc>
          <w:tcPr>
            <w:tcW w:w="709" w:type="dxa"/>
            <w:hideMark/>
          </w:tcPr>
          <w:p w:rsidR="0014438C" w:rsidRPr="005B060A" w:rsidRDefault="0014438C" w:rsidP="008D5E3D">
            <w:pPr>
              <w:spacing w:line="360" w:lineRule="auto"/>
              <w:rPr>
                <w:sz w:val="28"/>
                <w:szCs w:val="28"/>
              </w:rPr>
            </w:pPr>
            <w:r w:rsidRPr="005B060A">
              <w:rPr>
                <w:sz w:val="28"/>
                <w:szCs w:val="28"/>
              </w:rPr>
              <w:lastRenderedPageBreak/>
              <w:t>3</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制定并组织实施辖区兽药质量监督抽检和风险监测计划得</w:t>
            </w:r>
            <w:r w:rsidRPr="005B060A">
              <w:rPr>
                <w:sz w:val="28"/>
                <w:szCs w:val="28"/>
              </w:rPr>
              <w:t>0.5</w:t>
            </w:r>
            <w:r w:rsidRPr="005B060A">
              <w:rPr>
                <w:sz w:val="28"/>
                <w:szCs w:val="28"/>
              </w:rPr>
              <w:t>分，未制定并组织实施不得分；对监督抽检发现的假兽药和不合格兽药，立案查处数占全年农业农村部通报本辖区违规生产经营案件总数的</w:t>
            </w:r>
            <w:r w:rsidRPr="005B060A">
              <w:rPr>
                <w:sz w:val="28"/>
                <w:szCs w:val="28"/>
              </w:rPr>
              <w:lastRenderedPageBreak/>
              <w:t>比率达到</w:t>
            </w:r>
            <w:r w:rsidRPr="005B060A">
              <w:rPr>
                <w:sz w:val="28"/>
                <w:szCs w:val="28"/>
              </w:rPr>
              <w:t>50%</w:t>
            </w:r>
            <w:r w:rsidRPr="005B060A">
              <w:rPr>
                <w:sz w:val="28"/>
                <w:szCs w:val="28"/>
              </w:rPr>
              <w:t>得</w:t>
            </w:r>
            <w:r w:rsidRPr="005B060A">
              <w:rPr>
                <w:sz w:val="28"/>
                <w:szCs w:val="28"/>
              </w:rPr>
              <w:t>1</w:t>
            </w:r>
            <w:r w:rsidRPr="005B060A">
              <w:rPr>
                <w:sz w:val="28"/>
                <w:szCs w:val="28"/>
              </w:rPr>
              <w:t>分，未达到不得分，每超过</w:t>
            </w:r>
            <w:r w:rsidRPr="005B060A">
              <w:rPr>
                <w:sz w:val="28"/>
                <w:szCs w:val="28"/>
              </w:rPr>
              <w:t>10%</w:t>
            </w:r>
            <w:r w:rsidRPr="005B060A">
              <w:rPr>
                <w:sz w:val="28"/>
                <w:szCs w:val="28"/>
              </w:rPr>
              <w:t>加</w:t>
            </w:r>
            <w:r w:rsidRPr="005B060A">
              <w:rPr>
                <w:sz w:val="28"/>
                <w:szCs w:val="28"/>
              </w:rPr>
              <w:t>0.5</w:t>
            </w:r>
            <w:r w:rsidRPr="005B060A">
              <w:rPr>
                <w:sz w:val="28"/>
                <w:szCs w:val="28"/>
              </w:rPr>
              <w:t>分，最多加</w:t>
            </w:r>
            <w:r w:rsidRPr="005B060A">
              <w:rPr>
                <w:sz w:val="28"/>
                <w:szCs w:val="28"/>
              </w:rPr>
              <w:t>1</w:t>
            </w:r>
            <w:r w:rsidRPr="005B060A">
              <w:rPr>
                <w:sz w:val="28"/>
                <w:szCs w:val="28"/>
              </w:rPr>
              <w:t>分。对符合吊销生产许可证和撤销批准文号情形不实施处罚或压案不报的，每查实</w:t>
            </w:r>
            <w:r w:rsidRPr="005B060A">
              <w:rPr>
                <w:sz w:val="28"/>
                <w:szCs w:val="28"/>
              </w:rPr>
              <w:t>1</w:t>
            </w:r>
            <w:r w:rsidRPr="005B060A">
              <w:rPr>
                <w:sz w:val="28"/>
                <w:szCs w:val="28"/>
              </w:rPr>
              <w:t>起扣</w:t>
            </w:r>
            <w:r w:rsidRPr="005B060A">
              <w:rPr>
                <w:sz w:val="28"/>
                <w:szCs w:val="28"/>
              </w:rPr>
              <w:t>1</w:t>
            </w:r>
            <w:r w:rsidRPr="005B060A">
              <w:rPr>
                <w:sz w:val="28"/>
                <w:szCs w:val="28"/>
              </w:rPr>
              <w:t>分，最多扣</w:t>
            </w:r>
            <w:r w:rsidRPr="005B060A">
              <w:rPr>
                <w:sz w:val="28"/>
                <w:szCs w:val="28"/>
              </w:rPr>
              <w:t>2</w:t>
            </w:r>
            <w:r w:rsidRPr="005B060A">
              <w:rPr>
                <w:sz w:val="28"/>
                <w:szCs w:val="28"/>
              </w:rPr>
              <w:t>分。制定并组织实施畜禽产品兽药残留监控计划得</w:t>
            </w:r>
            <w:r w:rsidRPr="005B060A">
              <w:rPr>
                <w:sz w:val="28"/>
                <w:szCs w:val="28"/>
              </w:rPr>
              <w:t>0.25</w:t>
            </w:r>
            <w:r w:rsidRPr="005B060A">
              <w:rPr>
                <w:sz w:val="28"/>
                <w:szCs w:val="28"/>
              </w:rPr>
              <w:t>分，未开展不得分，对阳性样品实施追溯的得</w:t>
            </w:r>
            <w:r w:rsidRPr="005B060A">
              <w:rPr>
                <w:sz w:val="28"/>
                <w:szCs w:val="28"/>
              </w:rPr>
              <w:t>0.25</w:t>
            </w:r>
            <w:r w:rsidRPr="005B060A">
              <w:rPr>
                <w:sz w:val="28"/>
                <w:szCs w:val="28"/>
              </w:rPr>
              <w:t>分，未开展的不得分。</w:t>
            </w:r>
          </w:p>
        </w:tc>
        <w:tc>
          <w:tcPr>
            <w:tcW w:w="2268" w:type="dxa"/>
            <w:hideMark/>
          </w:tcPr>
          <w:p w:rsidR="0014438C" w:rsidRPr="005B060A" w:rsidRDefault="0014438C" w:rsidP="008D5E3D">
            <w:pPr>
              <w:spacing w:line="360" w:lineRule="auto"/>
              <w:rPr>
                <w:sz w:val="28"/>
                <w:szCs w:val="28"/>
              </w:rPr>
            </w:pPr>
            <w:r w:rsidRPr="005B060A">
              <w:rPr>
                <w:sz w:val="28"/>
                <w:szCs w:val="28"/>
              </w:rPr>
              <w:lastRenderedPageBreak/>
              <w:t>查看两项工作的计划发布文件、监测结果和实施追溯管理、违法案件查处文件和档案等相关材料。对立案查处的每一起案件，均需提供行</w:t>
            </w:r>
            <w:r w:rsidRPr="005B060A">
              <w:rPr>
                <w:sz w:val="28"/>
                <w:szCs w:val="28"/>
              </w:rPr>
              <w:lastRenderedPageBreak/>
              <w:t>政处罚结案报告或行政处罚决定书复印件等证明材料。向农业农村部畜牧兽医局、中国兽医药品监察所了解相关情况。</w:t>
            </w:r>
          </w:p>
        </w:tc>
      </w:tr>
      <w:tr w:rsidR="0014438C" w:rsidRPr="005B060A" w:rsidTr="008D5E3D">
        <w:tc>
          <w:tcPr>
            <w:tcW w:w="1242" w:type="dxa"/>
            <w:vMerge w:val="restart"/>
            <w:hideMark/>
          </w:tcPr>
          <w:p w:rsidR="0014438C" w:rsidRPr="005B060A" w:rsidRDefault="0014438C" w:rsidP="008D5E3D">
            <w:pPr>
              <w:spacing w:line="360" w:lineRule="auto"/>
              <w:rPr>
                <w:sz w:val="28"/>
                <w:szCs w:val="28"/>
              </w:rPr>
            </w:pPr>
            <w:r w:rsidRPr="005B060A">
              <w:rPr>
                <w:sz w:val="28"/>
                <w:szCs w:val="28"/>
              </w:rPr>
              <w:lastRenderedPageBreak/>
              <w:t>（六）兽药残留综合治理及兽药监督工作落实情况</w:t>
            </w:r>
          </w:p>
        </w:tc>
        <w:tc>
          <w:tcPr>
            <w:tcW w:w="1134" w:type="dxa"/>
            <w:hideMark/>
          </w:tcPr>
          <w:p w:rsidR="0014438C" w:rsidRPr="005B060A" w:rsidRDefault="0014438C" w:rsidP="008D5E3D">
            <w:pPr>
              <w:spacing w:line="360" w:lineRule="auto"/>
              <w:rPr>
                <w:sz w:val="28"/>
                <w:szCs w:val="28"/>
              </w:rPr>
            </w:pPr>
            <w:r w:rsidRPr="005B060A">
              <w:rPr>
                <w:sz w:val="28"/>
                <w:szCs w:val="28"/>
              </w:rPr>
              <w:t>28.</w:t>
            </w:r>
            <w:r w:rsidRPr="005B060A">
              <w:rPr>
                <w:sz w:val="28"/>
                <w:szCs w:val="28"/>
              </w:rPr>
              <w:t>兽用抗菌药综合治理工作及兽药</w:t>
            </w:r>
            <w:r w:rsidRPr="005B060A">
              <w:rPr>
                <w:sz w:val="28"/>
                <w:szCs w:val="28"/>
              </w:rPr>
              <w:t>“</w:t>
            </w:r>
            <w:r w:rsidRPr="005B060A">
              <w:rPr>
                <w:sz w:val="28"/>
                <w:szCs w:val="28"/>
              </w:rPr>
              <w:t>二维码</w:t>
            </w:r>
            <w:r w:rsidRPr="005B060A">
              <w:rPr>
                <w:sz w:val="28"/>
                <w:szCs w:val="28"/>
              </w:rPr>
              <w:t>”</w:t>
            </w:r>
            <w:r w:rsidRPr="005B060A">
              <w:rPr>
                <w:sz w:val="28"/>
                <w:szCs w:val="28"/>
              </w:rPr>
              <w:t>追溯监管体系情况</w:t>
            </w:r>
          </w:p>
        </w:tc>
        <w:tc>
          <w:tcPr>
            <w:tcW w:w="709" w:type="dxa"/>
            <w:hideMark/>
          </w:tcPr>
          <w:p w:rsidR="0014438C" w:rsidRPr="005B060A" w:rsidRDefault="0014438C" w:rsidP="008D5E3D">
            <w:pPr>
              <w:spacing w:line="360" w:lineRule="auto"/>
              <w:rPr>
                <w:sz w:val="28"/>
                <w:szCs w:val="28"/>
              </w:rPr>
            </w:pPr>
            <w:r w:rsidRPr="005B060A">
              <w:rPr>
                <w:sz w:val="28"/>
                <w:szCs w:val="28"/>
              </w:rPr>
              <w:t>5</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组织开展兽用抗菌药专项整治活动得</w:t>
            </w:r>
            <w:r w:rsidRPr="005B060A">
              <w:rPr>
                <w:sz w:val="28"/>
                <w:szCs w:val="28"/>
              </w:rPr>
              <w:t>0.5</w:t>
            </w:r>
            <w:r w:rsidRPr="005B060A">
              <w:rPr>
                <w:sz w:val="28"/>
                <w:szCs w:val="28"/>
              </w:rPr>
              <w:t>分，未开展不得分；组织实施辖区兽用抗菌药减量化行动试点工作的得</w:t>
            </w:r>
            <w:r w:rsidRPr="005B060A">
              <w:rPr>
                <w:sz w:val="28"/>
                <w:szCs w:val="28"/>
              </w:rPr>
              <w:t>1</w:t>
            </w:r>
            <w:r w:rsidRPr="005B060A">
              <w:rPr>
                <w:sz w:val="28"/>
                <w:szCs w:val="28"/>
              </w:rPr>
              <w:t>分，未开展不得分；开展兽用抗菌药规范使用宣传培训活动的得</w:t>
            </w:r>
            <w:r w:rsidRPr="005B060A">
              <w:rPr>
                <w:sz w:val="28"/>
                <w:szCs w:val="28"/>
              </w:rPr>
              <w:t>0.5</w:t>
            </w:r>
            <w:r w:rsidRPr="005B060A">
              <w:rPr>
                <w:sz w:val="28"/>
                <w:szCs w:val="28"/>
              </w:rPr>
              <w:t>分，未开展不得分；深入推进兽药二维码追溯体系建设，兽药经营企业</w:t>
            </w:r>
            <w:r w:rsidRPr="005B060A">
              <w:rPr>
                <w:sz w:val="28"/>
                <w:szCs w:val="28"/>
              </w:rPr>
              <w:lastRenderedPageBreak/>
              <w:t>入网率</w:t>
            </w:r>
            <w:r w:rsidRPr="005B060A">
              <w:rPr>
                <w:sz w:val="28"/>
                <w:szCs w:val="28"/>
              </w:rPr>
              <w:t>100%</w:t>
            </w:r>
            <w:r w:rsidRPr="005B060A">
              <w:rPr>
                <w:sz w:val="28"/>
                <w:szCs w:val="28"/>
              </w:rPr>
              <w:t>得</w:t>
            </w:r>
            <w:r w:rsidRPr="005B060A">
              <w:rPr>
                <w:sz w:val="28"/>
                <w:szCs w:val="28"/>
              </w:rPr>
              <w:t>1.5</w:t>
            </w:r>
            <w:r w:rsidRPr="005B060A">
              <w:rPr>
                <w:sz w:val="28"/>
                <w:szCs w:val="28"/>
              </w:rPr>
              <w:t>分，</w:t>
            </w:r>
            <w:r w:rsidRPr="005B060A">
              <w:rPr>
                <w:sz w:val="28"/>
                <w:szCs w:val="28"/>
              </w:rPr>
              <w:t>95.0%-99.9%</w:t>
            </w:r>
            <w:r w:rsidRPr="005B060A">
              <w:rPr>
                <w:sz w:val="28"/>
                <w:szCs w:val="28"/>
              </w:rPr>
              <w:t>得</w:t>
            </w:r>
            <w:r w:rsidRPr="005B060A">
              <w:rPr>
                <w:sz w:val="28"/>
                <w:szCs w:val="28"/>
              </w:rPr>
              <w:t>1.2</w:t>
            </w:r>
            <w:r w:rsidRPr="005B060A">
              <w:rPr>
                <w:sz w:val="28"/>
                <w:szCs w:val="28"/>
              </w:rPr>
              <w:t>分，</w:t>
            </w:r>
            <w:r w:rsidRPr="005B060A">
              <w:rPr>
                <w:sz w:val="28"/>
                <w:szCs w:val="28"/>
              </w:rPr>
              <w:t>90.0-94.9%</w:t>
            </w:r>
            <w:r w:rsidRPr="005B060A">
              <w:rPr>
                <w:sz w:val="28"/>
                <w:szCs w:val="28"/>
              </w:rPr>
              <w:t>得</w:t>
            </w:r>
            <w:r w:rsidRPr="005B060A">
              <w:rPr>
                <w:sz w:val="28"/>
                <w:szCs w:val="28"/>
              </w:rPr>
              <w:t>0.9</w:t>
            </w:r>
            <w:r w:rsidRPr="005B060A">
              <w:rPr>
                <w:sz w:val="28"/>
                <w:szCs w:val="28"/>
              </w:rPr>
              <w:t>分，低于</w:t>
            </w:r>
            <w:r w:rsidRPr="005B060A">
              <w:rPr>
                <w:sz w:val="28"/>
                <w:szCs w:val="28"/>
              </w:rPr>
              <w:t>90.0%</w:t>
            </w:r>
            <w:r w:rsidRPr="005B060A">
              <w:rPr>
                <w:sz w:val="28"/>
                <w:szCs w:val="28"/>
              </w:rPr>
              <w:t>不得分。兽药经营企业追溯实施率达到</w:t>
            </w:r>
            <w:r w:rsidRPr="005B060A">
              <w:rPr>
                <w:sz w:val="28"/>
                <w:szCs w:val="28"/>
              </w:rPr>
              <w:t>50%</w:t>
            </w:r>
            <w:r w:rsidRPr="005B060A">
              <w:rPr>
                <w:sz w:val="28"/>
                <w:szCs w:val="28"/>
              </w:rPr>
              <w:t>得</w:t>
            </w:r>
            <w:r w:rsidRPr="005B060A">
              <w:rPr>
                <w:sz w:val="28"/>
                <w:szCs w:val="28"/>
              </w:rPr>
              <w:t>1.5</w:t>
            </w:r>
            <w:r w:rsidRPr="005B060A">
              <w:rPr>
                <w:sz w:val="28"/>
                <w:szCs w:val="28"/>
              </w:rPr>
              <w:t>分，达到</w:t>
            </w:r>
            <w:r w:rsidRPr="005B060A">
              <w:rPr>
                <w:sz w:val="28"/>
                <w:szCs w:val="28"/>
              </w:rPr>
              <w:t>40%</w:t>
            </w:r>
            <w:r w:rsidRPr="005B060A">
              <w:rPr>
                <w:sz w:val="28"/>
                <w:szCs w:val="28"/>
              </w:rPr>
              <w:t>得</w:t>
            </w:r>
            <w:r w:rsidRPr="005B060A">
              <w:rPr>
                <w:sz w:val="28"/>
                <w:szCs w:val="28"/>
              </w:rPr>
              <w:t>0.75</w:t>
            </w:r>
            <w:r w:rsidRPr="005B060A">
              <w:rPr>
                <w:sz w:val="28"/>
                <w:szCs w:val="28"/>
              </w:rPr>
              <w:t>分，达到</w:t>
            </w:r>
            <w:r w:rsidRPr="005B060A">
              <w:rPr>
                <w:sz w:val="28"/>
                <w:szCs w:val="28"/>
              </w:rPr>
              <w:t>30%</w:t>
            </w:r>
            <w:r w:rsidRPr="005B060A">
              <w:rPr>
                <w:sz w:val="28"/>
                <w:szCs w:val="28"/>
              </w:rPr>
              <w:t>得</w:t>
            </w:r>
            <w:r w:rsidRPr="005B060A">
              <w:rPr>
                <w:sz w:val="28"/>
                <w:szCs w:val="28"/>
              </w:rPr>
              <w:t>0.45</w:t>
            </w:r>
            <w:r w:rsidRPr="005B060A">
              <w:rPr>
                <w:sz w:val="28"/>
                <w:szCs w:val="28"/>
              </w:rPr>
              <w:t>分，达到</w:t>
            </w:r>
            <w:r w:rsidRPr="005B060A">
              <w:rPr>
                <w:sz w:val="28"/>
                <w:szCs w:val="28"/>
              </w:rPr>
              <w:t>20%</w:t>
            </w:r>
            <w:r w:rsidRPr="005B060A">
              <w:rPr>
                <w:sz w:val="28"/>
                <w:szCs w:val="28"/>
              </w:rPr>
              <w:t>得</w:t>
            </w:r>
            <w:r w:rsidRPr="005B060A">
              <w:rPr>
                <w:sz w:val="28"/>
                <w:szCs w:val="28"/>
              </w:rPr>
              <w:t>0.3</w:t>
            </w:r>
            <w:r w:rsidRPr="005B060A">
              <w:rPr>
                <w:sz w:val="28"/>
                <w:szCs w:val="28"/>
              </w:rPr>
              <w:t>分，低于</w:t>
            </w:r>
            <w:r w:rsidRPr="005B060A">
              <w:rPr>
                <w:sz w:val="28"/>
                <w:szCs w:val="28"/>
              </w:rPr>
              <w:t>20%</w:t>
            </w:r>
            <w:r w:rsidRPr="005B060A">
              <w:rPr>
                <w:sz w:val="28"/>
                <w:szCs w:val="28"/>
              </w:rPr>
              <w:t>不得分。</w:t>
            </w:r>
          </w:p>
        </w:tc>
        <w:tc>
          <w:tcPr>
            <w:tcW w:w="2268" w:type="dxa"/>
            <w:hideMark/>
          </w:tcPr>
          <w:p w:rsidR="0014438C" w:rsidRPr="005B060A" w:rsidRDefault="0014438C" w:rsidP="008D5E3D">
            <w:pPr>
              <w:spacing w:line="360" w:lineRule="auto"/>
              <w:rPr>
                <w:sz w:val="28"/>
                <w:szCs w:val="28"/>
              </w:rPr>
            </w:pPr>
            <w:r w:rsidRPr="005B060A">
              <w:rPr>
                <w:sz w:val="28"/>
                <w:szCs w:val="28"/>
              </w:rPr>
              <w:lastRenderedPageBreak/>
              <w:t>查看整治、减量化行动等工作文件和档案，包括总结、照片等各类资料。向农业农村部畜牧兽医局、中国兽医药品监察所了解相关情况。</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29.</w:t>
            </w:r>
            <w:r w:rsidRPr="005B060A">
              <w:rPr>
                <w:sz w:val="28"/>
                <w:szCs w:val="28"/>
              </w:rPr>
              <w:t>落实兽药产品批准文号现场核查、抽样等审查工作</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按照《兽药产品批准文号管理办法》有关规定，组织开展现场核查抽样工作得</w:t>
            </w:r>
            <w:r w:rsidRPr="005B060A">
              <w:rPr>
                <w:sz w:val="28"/>
                <w:szCs w:val="28"/>
              </w:rPr>
              <w:t>0.5</w:t>
            </w:r>
            <w:r w:rsidRPr="005B060A">
              <w:rPr>
                <w:sz w:val="28"/>
                <w:szCs w:val="28"/>
              </w:rPr>
              <w:t>分，全年未发现问题及存在投诉举报情况的得</w:t>
            </w:r>
            <w:r w:rsidRPr="005B060A">
              <w:rPr>
                <w:sz w:val="28"/>
                <w:szCs w:val="28"/>
              </w:rPr>
              <w:t>0.5</w:t>
            </w:r>
            <w:r w:rsidRPr="005B060A">
              <w:rPr>
                <w:sz w:val="28"/>
                <w:szCs w:val="28"/>
              </w:rPr>
              <w:t>分。投诉举报或根据申报情形飞行检查查实一起的扣</w:t>
            </w:r>
            <w:r w:rsidRPr="005B060A">
              <w:rPr>
                <w:sz w:val="28"/>
                <w:szCs w:val="28"/>
              </w:rPr>
              <w:t>0.5</w:t>
            </w:r>
            <w:r w:rsidRPr="005B060A">
              <w:rPr>
                <w:sz w:val="28"/>
                <w:szCs w:val="28"/>
              </w:rPr>
              <w:t>分，最多扣</w:t>
            </w:r>
            <w:r w:rsidRPr="005B060A">
              <w:rPr>
                <w:sz w:val="28"/>
                <w:szCs w:val="28"/>
              </w:rPr>
              <w:t>1</w:t>
            </w:r>
            <w:r w:rsidRPr="005B060A">
              <w:rPr>
                <w:sz w:val="28"/>
                <w:szCs w:val="28"/>
              </w:rPr>
              <w:t>分。</w:t>
            </w:r>
          </w:p>
        </w:tc>
        <w:tc>
          <w:tcPr>
            <w:tcW w:w="2268" w:type="dxa"/>
            <w:hideMark/>
          </w:tcPr>
          <w:p w:rsidR="0014438C" w:rsidRPr="005B060A" w:rsidRDefault="0014438C" w:rsidP="008D5E3D">
            <w:pPr>
              <w:spacing w:line="360" w:lineRule="auto"/>
              <w:rPr>
                <w:sz w:val="28"/>
                <w:szCs w:val="28"/>
              </w:rPr>
            </w:pPr>
            <w:r w:rsidRPr="005B060A">
              <w:rPr>
                <w:sz w:val="28"/>
                <w:szCs w:val="28"/>
              </w:rPr>
              <w:t>对执行现场核查抽样制度情况，查询兽药产品批准文号核发系统材料提交情况。向农业农村部畜牧兽医局、中国兽医药品监察所了解相关情况。</w:t>
            </w:r>
          </w:p>
        </w:tc>
      </w:tr>
      <w:tr w:rsidR="0014438C" w:rsidRPr="005B060A" w:rsidTr="008D5E3D">
        <w:tc>
          <w:tcPr>
            <w:tcW w:w="1242" w:type="dxa"/>
            <w:vMerge w:val="restart"/>
            <w:hideMark/>
          </w:tcPr>
          <w:p w:rsidR="0014438C" w:rsidRPr="005B060A" w:rsidRDefault="0014438C" w:rsidP="008D5E3D">
            <w:pPr>
              <w:spacing w:line="360" w:lineRule="auto"/>
              <w:rPr>
                <w:sz w:val="28"/>
                <w:szCs w:val="28"/>
              </w:rPr>
            </w:pPr>
            <w:r w:rsidRPr="005B060A">
              <w:rPr>
                <w:sz w:val="28"/>
                <w:szCs w:val="28"/>
              </w:rPr>
              <w:t>（七）协调落实经费情况</w:t>
            </w:r>
          </w:p>
        </w:tc>
        <w:tc>
          <w:tcPr>
            <w:tcW w:w="1134" w:type="dxa"/>
            <w:hideMark/>
          </w:tcPr>
          <w:p w:rsidR="0014438C" w:rsidRPr="005B060A" w:rsidRDefault="0014438C" w:rsidP="008D5E3D">
            <w:pPr>
              <w:spacing w:line="360" w:lineRule="auto"/>
              <w:rPr>
                <w:sz w:val="28"/>
                <w:szCs w:val="28"/>
              </w:rPr>
            </w:pPr>
            <w:r w:rsidRPr="005B060A">
              <w:rPr>
                <w:sz w:val="28"/>
                <w:szCs w:val="28"/>
              </w:rPr>
              <w:t>30.</w:t>
            </w:r>
            <w:r w:rsidRPr="005B060A">
              <w:rPr>
                <w:sz w:val="28"/>
                <w:szCs w:val="28"/>
              </w:rPr>
              <w:t>协调落实动物防疫等补助</w:t>
            </w:r>
            <w:r w:rsidRPr="005B060A">
              <w:rPr>
                <w:sz w:val="28"/>
                <w:szCs w:val="28"/>
              </w:rPr>
              <w:lastRenderedPageBreak/>
              <w:t>经费情况</w:t>
            </w:r>
          </w:p>
        </w:tc>
        <w:tc>
          <w:tcPr>
            <w:tcW w:w="709" w:type="dxa"/>
            <w:hideMark/>
          </w:tcPr>
          <w:p w:rsidR="0014438C" w:rsidRPr="005B060A" w:rsidRDefault="0014438C" w:rsidP="008D5E3D">
            <w:pPr>
              <w:spacing w:line="360" w:lineRule="auto"/>
              <w:rPr>
                <w:sz w:val="28"/>
                <w:szCs w:val="28"/>
              </w:rPr>
            </w:pPr>
            <w:r w:rsidRPr="005B060A">
              <w:rPr>
                <w:sz w:val="28"/>
                <w:szCs w:val="28"/>
              </w:rPr>
              <w:lastRenderedPageBreak/>
              <w:t>2</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向地方财政申请动物防疫等补助经费得</w:t>
            </w:r>
            <w:r w:rsidRPr="005B060A">
              <w:rPr>
                <w:sz w:val="28"/>
                <w:szCs w:val="28"/>
              </w:rPr>
              <w:t>1</w:t>
            </w:r>
            <w:r w:rsidRPr="005B060A">
              <w:rPr>
                <w:sz w:val="28"/>
                <w:szCs w:val="28"/>
              </w:rPr>
              <w:t>分，未申请不得分（已直接纳入省级预算的，视为满分）；地</w:t>
            </w:r>
            <w:r w:rsidRPr="005B060A">
              <w:rPr>
                <w:sz w:val="28"/>
                <w:szCs w:val="28"/>
              </w:rPr>
              <w:lastRenderedPageBreak/>
              <w:t>方财政配套经费到位得</w:t>
            </w:r>
            <w:r w:rsidRPr="005B060A">
              <w:rPr>
                <w:sz w:val="28"/>
                <w:szCs w:val="28"/>
              </w:rPr>
              <w:t>1</w:t>
            </w:r>
            <w:r w:rsidRPr="005B060A">
              <w:rPr>
                <w:sz w:val="28"/>
                <w:szCs w:val="28"/>
              </w:rPr>
              <w:t>分，未到位不得分。</w:t>
            </w:r>
          </w:p>
        </w:tc>
        <w:tc>
          <w:tcPr>
            <w:tcW w:w="2268" w:type="dxa"/>
            <w:vMerge w:val="restart"/>
            <w:hideMark/>
          </w:tcPr>
          <w:p w:rsidR="0014438C" w:rsidRPr="005B060A" w:rsidRDefault="0014438C" w:rsidP="008D5E3D">
            <w:pPr>
              <w:spacing w:line="360" w:lineRule="auto"/>
              <w:rPr>
                <w:sz w:val="28"/>
                <w:szCs w:val="28"/>
              </w:rPr>
            </w:pPr>
            <w:r w:rsidRPr="005B060A">
              <w:rPr>
                <w:sz w:val="28"/>
                <w:szCs w:val="28"/>
              </w:rPr>
              <w:lastRenderedPageBreak/>
              <w:t>查看文件，包括申请经费报告、拨付经费通知等。</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31.</w:t>
            </w:r>
            <w:r w:rsidRPr="005B060A">
              <w:rPr>
                <w:sz w:val="28"/>
                <w:szCs w:val="28"/>
              </w:rPr>
              <w:t>协调落实动物疫病监测和流行病学调查经费情况</w:t>
            </w:r>
          </w:p>
        </w:tc>
        <w:tc>
          <w:tcPr>
            <w:tcW w:w="709" w:type="dxa"/>
            <w:hideMark/>
          </w:tcPr>
          <w:p w:rsidR="0014438C" w:rsidRPr="005B060A" w:rsidRDefault="0014438C" w:rsidP="008D5E3D">
            <w:pPr>
              <w:spacing w:line="360" w:lineRule="auto"/>
              <w:rPr>
                <w:sz w:val="28"/>
                <w:szCs w:val="28"/>
              </w:rPr>
            </w:pPr>
            <w:r w:rsidRPr="005B060A">
              <w:rPr>
                <w:sz w:val="28"/>
                <w:szCs w:val="28"/>
              </w:rPr>
              <w:t>2</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及时落实中央财政拨付的监测和流行病学调查经费得</w:t>
            </w:r>
            <w:r w:rsidRPr="005B060A">
              <w:rPr>
                <w:sz w:val="28"/>
                <w:szCs w:val="28"/>
              </w:rPr>
              <w:t>1</w:t>
            </w:r>
            <w:r w:rsidRPr="005B060A">
              <w:rPr>
                <w:sz w:val="28"/>
                <w:szCs w:val="28"/>
              </w:rPr>
              <w:t>分，未落实不得分；向地方财政申请地方监测和流行病学调查经费得</w:t>
            </w:r>
            <w:r w:rsidRPr="005B060A">
              <w:rPr>
                <w:sz w:val="28"/>
                <w:szCs w:val="28"/>
              </w:rPr>
              <w:t>0.5</w:t>
            </w:r>
            <w:r w:rsidRPr="005B060A">
              <w:rPr>
                <w:sz w:val="28"/>
                <w:szCs w:val="28"/>
              </w:rPr>
              <w:t>分，未申请不得分；经费到位得</w:t>
            </w:r>
            <w:r w:rsidRPr="005B060A">
              <w:rPr>
                <w:sz w:val="28"/>
                <w:szCs w:val="28"/>
              </w:rPr>
              <w:t>0.5</w:t>
            </w:r>
            <w:r w:rsidRPr="005B060A">
              <w:rPr>
                <w:sz w:val="28"/>
                <w:szCs w:val="28"/>
              </w:rPr>
              <w:t>分，未到位不得分。</w:t>
            </w:r>
          </w:p>
        </w:tc>
        <w:tc>
          <w:tcPr>
            <w:tcW w:w="2268" w:type="dxa"/>
            <w:vMerge/>
            <w:hideMark/>
          </w:tcPr>
          <w:p w:rsidR="0014438C" w:rsidRPr="005B060A" w:rsidRDefault="0014438C" w:rsidP="008D5E3D">
            <w:pPr>
              <w:spacing w:line="360" w:lineRule="auto"/>
              <w:rPr>
                <w:sz w:val="28"/>
                <w:szCs w:val="28"/>
              </w:rPr>
            </w:pP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32.</w:t>
            </w:r>
            <w:r w:rsidRPr="005B060A">
              <w:rPr>
                <w:sz w:val="28"/>
                <w:szCs w:val="28"/>
              </w:rPr>
              <w:t>协调有关部门根据中长期动物疫病防治规划，加强动物防疫基础设施建设和加大</w:t>
            </w:r>
            <w:r w:rsidRPr="005B060A">
              <w:rPr>
                <w:sz w:val="28"/>
                <w:szCs w:val="28"/>
              </w:rPr>
              <w:lastRenderedPageBreak/>
              <w:t>财政投入力度情况</w:t>
            </w:r>
          </w:p>
        </w:tc>
        <w:tc>
          <w:tcPr>
            <w:tcW w:w="709" w:type="dxa"/>
            <w:hideMark/>
          </w:tcPr>
          <w:p w:rsidR="0014438C" w:rsidRPr="005B060A" w:rsidRDefault="0014438C" w:rsidP="008D5E3D">
            <w:pPr>
              <w:spacing w:line="360" w:lineRule="auto"/>
              <w:rPr>
                <w:sz w:val="28"/>
                <w:szCs w:val="28"/>
              </w:rPr>
            </w:pPr>
            <w:r w:rsidRPr="005B060A">
              <w:rPr>
                <w:sz w:val="28"/>
                <w:szCs w:val="28"/>
              </w:rPr>
              <w:lastRenderedPageBreak/>
              <w:t>2</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协调省级发展改革部门根据中长期动物疫病防治规划，落实相关动物防疫基础设施建设项目投资计划得</w:t>
            </w:r>
            <w:r w:rsidRPr="005B060A">
              <w:rPr>
                <w:sz w:val="28"/>
                <w:szCs w:val="28"/>
              </w:rPr>
              <w:t>1</w:t>
            </w:r>
            <w:r w:rsidRPr="005B060A">
              <w:rPr>
                <w:sz w:val="28"/>
                <w:szCs w:val="28"/>
              </w:rPr>
              <w:t>分，未落实不得分。协调省级财政部门根据中长期动物疫病防治规划，落实相关动物疫病防治专项经费得</w:t>
            </w:r>
            <w:r w:rsidRPr="005B060A">
              <w:rPr>
                <w:sz w:val="28"/>
                <w:szCs w:val="28"/>
              </w:rPr>
              <w:t>1</w:t>
            </w:r>
            <w:r w:rsidRPr="005B060A">
              <w:rPr>
                <w:sz w:val="28"/>
                <w:szCs w:val="28"/>
              </w:rPr>
              <w:t>分，未落实不得分。</w:t>
            </w:r>
          </w:p>
        </w:tc>
        <w:tc>
          <w:tcPr>
            <w:tcW w:w="2268" w:type="dxa"/>
            <w:vMerge/>
            <w:hideMark/>
          </w:tcPr>
          <w:p w:rsidR="0014438C" w:rsidRPr="005B060A" w:rsidRDefault="0014438C" w:rsidP="008D5E3D">
            <w:pPr>
              <w:spacing w:line="360" w:lineRule="auto"/>
              <w:rPr>
                <w:sz w:val="28"/>
                <w:szCs w:val="28"/>
              </w:rPr>
            </w:pPr>
          </w:p>
        </w:tc>
      </w:tr>
      <w:tr w:rsidR="0014438C" w:rsidRPr="005B060A" w:rsidTr="008D5E3D">
        <w:tc>
          <w:tcPr>
            <w:tcW w:w="1242" w:type="dxa"/>
            <w:hideMark/>
          </w:tcPr>
          <w:p w:rsidR="0014438C" w:rsidRPr="005B060A" w:rsidRDefault="0014438C" w:rsidP="008D5E3D">
            <w:pPr>
              <w:spacing w:line="360" w:lineRule="auto"/>
              <w:rPr>
                <w:sz w:val="28"/>
                <w:szCs w:val="28"/>
              </w:rPr>
            </w:pPr>
            <w:r w:rsidRPr="005B060A">
              <w:rPr>
                <w:sz w:val="28"/>
                <w:szCs w:val="28"/>
              </w:rPr>
              <w:lastRenderedPageBreak/>
              <w:t>（七）协调落实经费情况</w:t>
            </w:r>
          </w:p>
        </w:tc>
        <w:tc>
          <w:tcPr>
            <w:tcW w:w="1134" w:type="dxa"/>
            <w:hideMark/>
          </w:tcPr>
          <w:p w:rsidR="0014438C" w:rsidRPr="005B060A" w:rsidRDefault="0014438C" w:rsidP="008D5E3D">
            <w:pPr>
              <w:spacing w:line="360" w:lineRule="auto"/>
              <w:rPr>
                <w:sz w:val="28"/>
                <w:szCs w:val="28"/>
              </w:rPr>
            </w:pPr>
            <w:r w:rsidRPr="005B060A">
              <w:rPr>
                <w:sz w:val="28"/>
                <w:szCs w:val="28"/>
              </w:rPr>
              <w:t>33.</w:t>
            </w:r>
            <w:r w:rsidRPr="005B060A">
              <w:rPr>
                <w:sz w:val="28"/>
                <w:szCs w:val="28"/>
              </w:rPr>
              <w:t>动物卫生监督经费保障情况</w:t>
            </w:r>
          </w:p>
        </w:tc>
        <w:tc>
          <w:tcPr>
            <w:tcW w:w="709" w:type="dxa"/>
            <w:hideMark/>
          </w:tcPr>
          <w:p w:rsidR="0014438C" w:rsidRPr="005B060A" w:rsidRDefault="0014438C" w:rsidP="008D5E3D">
            <w:pPr>
              <w:spacing w:line="360" w:lineRule="auto"/>
              <w:rPr>
                <w:sz w:val="28"/>
                <w:szCs w:val="28"/>
              </w:rPr>
            </w:pPr>
            <w:r w:rsidRPr="005B060A">
              <w:rPr>
                <w:sz w:val="28"/>
                <w:szCs w:val="28"/>
              </w:rPr>
              <w:t>4</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100%</w:t>
            </w:r>
            <w:r w:rsidRPr="005B060A">
              <w:rPr>
                <w:sz w:val="28"/>
                <w:szCs w:val="28"/>
              </w:rPr>
              <w:t>的县级动物卫生监督机构财政经费供给方式为全额拨付的得</w:t>
            </w:r>
            <w:r w:rsidRPr="005B060A">
              <w:rPr>
                <w:sz w:val="28"/>
                <w:szCs w:val="28"/>
              </w:rPr>
              <w:t>3.6</w:t>
            </w:r>
            <w:r w:rsidRPr="005B060A">
              <w:rPr>
                <w:sz w:val="28"/>
                <w:szCs w:val="28"/>
              </w:rPr>
              <w:t>分，每少一个县扣</w:t>
            </w:r>
            <w:r w:rsidRPr="005B060A">
              <w:rPr>
                <w:sz w:val="28"/>
                <w:szCs w:val="28"/>
              </w:rPr>
              <w:t>0.2</w:t>
            </w:r>
            <w:r w:rsidRPr="005B060A">
              <w:rPr>
                <w:sz w:val="28"/>
                <w:szCs w:val="28"/>
              </w:rPr>
              <w:t>分，最多扣</w:t>
            </w:r>
            <w:r w:rsidRPr="005B060A">
              <w:rPr>
                <w:sz w:val="28"/>
                <w:szCs w:val="28"/>
              </w:rPr>
              <w:t>3.6</w:t>
            </w:r>
            <w:r w:rsidRPr="005B060A">
              <w:rPr>
                <w:sz w:val="28"/>
                <w:szCs w:val="28"/>
              </w:rPr>
              <w:t>分，现场核查结果达标的得</w:t>
            </w:r>
            <w:r w:rsidRPr="005B060A">
              <w:rPr>
                <w:sz w:val="28"/>
                <w:szCs w:val="28"/>
              </w:rPr>
              <w:t>0.4</w:t>
            </w:r>
            <w:r w:rsidRPr="005B060A">
              <w:rPr>
                <w:sz w:val="28"/>
                <w:szCs w:val="28"/>
              </w:rPr>
              <w:t>分，未达标不得分。</w:t>
            </w:r>
          </w:p>
        </w:tc>
        <w:tc>
          <w:tcPr>
            <w:tcW w:w="2268" w:type="dxa"/>
            <w:hideMark/>
          </w:tcPr>
          <w:p w:rsidR="0014438C" w:rsidRPr="005B060A" w:rsidRDefault="0014438C" w:rsidP="008D5E3D">
            <w:pPr>
              <w:spacing w:line="360" w:lineRule="auto"/>
              <w:rPr>
                <w:sz w:val="28"/>
                <w:szCs w:val="28"/>
              </w:rPr>
            </w:pPr>
            <w:r w:rsidRPr="005B060A">
              <w:rPr>
                <w:sz w:val="28"/>
                <w:szCs w:val="28"/>
              </w:rPr>
              <w:t>省级兽医行政主管部门以县为单位列出每个县级动物卫生监督机构财政经费供给方式。年中、年终两次现场查看相关部门对县级动物卫生监督机构财政供给方式的批复文件，以年终检查结果为依据。</w:t>
            </w:r>
          </w:p>
        </w:tc>
      </w:tr>
      <w:tr w:rsidR="0014438C" w:rsidRPr="005B060A" w:rsidTr="008D5E3D">
        <w:tc>
          <w:tcPr>
            <w:tcW w:w="1242" w:type="dxa"/>
            <w:vMerge w:val="restart"/>
            <w:hideMark/>
          </w:tcPr>
          <w:p w:rsidR="0014438C" w:rsidRPr="005B060A" w:rsidRDefault="0014438C" w:rsidP="008D5E3D">
            <w:pPr>
              <w:spacing w:line="360" w:lineRule="auto"/>
              <w:rPr>
                <w:sz w:val="28"/>
                <w:szCs w:val="28"/>
              </w:rPr>
            </w:pPr>
            <w:r w:rsidRPr="005B060A">
              <w:rPr>
                <w:sz w:val="28"/>
                <w:szCs w:val="28"/>
              </w:rPr>
              <w:t>（八）兽医体系核心能力建设情况＊</w:t>
            </w:r>
          </w:p>
        </w:tc>
        <w:tc>
          <w:tcPr>
            <w:tcW w:w="1134" w:type="dxa"/>
            <w:hideMark/>
          </w:tcPr>
          <w:p w:rsidR="0014438C" w:rsidRPr="005B060A" w:rsidRDefault="0014438C" w:rsidP="008D5E3D">
            <w:pPr>
              <w:spacing w:line="360" w:lineRule="auto"/>
              <w:rPr>
                <w:sz w:val="28"/>
                <w:szCs w:val="28"/>
              </w:rPr>
            </w:pPr>
            <w:r w:rsidRPr="005B060A">
              <w:rPr>
                <w:sz w:val="28"/>
                <w:szCs w:val="28"/>
              </w:rPr>
              <w:t>34.</w:t>
            </w:r>
            <w:r w:rsidRPr="005B060A">
              <w:rPr>
                <w:sz w:val="28"/>
                <w:szCs w:val="28"/>
              </w:rPr>
              <w:t>兽医实验室能力建设情况</w:t>
            </w:r>
          </w:p>
        </w:tc>
        <w:tc>
          <w:tcPr>
            <w:tcW w:w="709" w:type="dxa"/>
            <w:hideMark/>
          </w:tcPr>
          <w:p w:rsidR="0014438C" w:rsidRPr="005B060A" w:rsidRDefault="0014438C" w:rsidP="008D5E3D">
            <w:pPr>
              <w:spacing w:line="360" w:lineRule="auto"/>
              <w:rPr>
                <w:sz w:val="28"/>
                <w:szCs w:val="28"/>
              </w:rPr>
            </w:pPr>
            <w:r w:rsidRPr="005B060A">
              <w:rPr>
                <w:sz w:val="28"/>
                <w:szCs w:val="28"/>
              </w:rPr>
              <w:t>4</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省级兽医实验室通过农业农村部考核得</w:t>
            </w:r>
            <w:r w:rsidRPr="005B060A">
              <w:rPr>
                <w:sz w:val="28"/>
                <w:szCs w:val="28"/>
              </w:rPr>
              <w:t>1</w:t>
            </w:r>
            <w:r w:rsidRPr="005B060A">
              <w:rPr>
                <w:sz w:val="28"/>
                <w:szCs w:val="28"/>
              </w:rPr>
              <w:t>分，未通过不得分；参加全国省级兽医系统实验室检测能力比对且结果全部正确得</w:t>
            </w:r>
            <w:r w:rsidRPr="005B060A">
              <w:rPr>
                <w:sz w:val="28"/>
                <w:szCs w:val="28"/>
              </w:rPr>
              <w:t>1</w:t>
            </w:r>
            <w:r w:rsidRPr="005B060A">
              <w:rPr>
                <w:sz w:val="28"/>
                <w:szCs w:val="28"/>
              </w:rPr>
              <w:t>分，未参加不得分，结果错误每项扣</w:t>
            </w:r>
            <w:r w:rsidRPr="005B060A">
              <w:rPr>
                <w:sz w:val="28"/>
                <w:szCs w:val="28"/>
              </w:rPr>
              <w:t>0.25</w:t>
            </w:r>
            <w:r w:rsidRPr="005B060A">
              <w:rPr>
                <w:sz w:val="28"/>
                <w:szCs w:val="28"/>
              </w:rPr>
              <w:t>分，扣完</w:t>
            </w:r>
            <w:r w:rsidRPr="005B060A">
              <w:rPr>
                <w:sz w:val="28"/>
                <w:szCs w:val="28"/>
              </w:rPr>
              <w:lastRenderedPageBreak/>
              <w:t>为止；落实动物病原微生物实验室生物安全管理制度得</w:t>
            </w:r>
            <w:r w:rsidRPr="005B060A">
              <w:rPr>
                <w:sz w:val="28"/>
                <w:szCs w:val="28"/>
              </w:rPr>
              <w:t>0.5</w:t>
            </w:r>
            <w:r w:rsidRPr="005B060A">
              <w:rPr>
                <w:sz w:val="28"/>
                <w:szCs w:val="28"/>
              </w:rPr>
              <w:t>分，未落实不得分。</w:t>
            </w:r>
            <w:r w:rsidRPr="005B060A">
              <w:rPr>
                <w:sz w:val="28"/>
                <w:szCs w:val="28"/>
              </w:rPr>
              <w:t>80%</w:t>
            </w:r>
            <w:r w:rsidRPr="005B060A">
              <w:rPr>
                <w:sz w:val="28"/>
                <w:szCs w:val="28"/>
              </w:rPr>
              <w:t>以上县级兽医实验室通过省级考核得</w:t>
            </w:r>
            <w:r w:rsidRPr="005B060A">
              <w:rPr>
                <w:sz w:val="28"/>
                <w:szCs w:val="28"/>
              </w:rPr>
              <w:t>0.4</w:t>
            </w:r>
            <w:r w:rsidRPr="005B060A">
              <w:rPr>
                <w:sz w:val="28"/>
                <w:szCs w:val="28"/>
              </w:rPr>
              <w:t>分，未达到</w:t>
            </w:r>
            <w:r w:rsidRPr="005B060A">
              <w:rPr>
                <w:sz w:val="28"/>
                <w:szCs w:val="28"/>
              </w:rPr>
              <w:t>80%</w:t>
            </w:r>
            <w:r w:rsidRPr="005B060A">
              <w:rPr>
                <w:sz w:val="28"/>
                <w:szCs w:val="28"/>
              </w:rPr>
              <w:t>不得分，超过</w:t>
            </w:r>
            <w:r w:rsidRPr="005B060A">
              <w:rPr>
                <w:sz w:val="28"/>
                <w:szCs w:val="28"/>
              </w:rPr>
              <w:t>80%</w:t>
            </w:r>
            <w:r w:rsidRPr="005B060A">
              <w:rPr>
                <w:sz w:val="28"/>
                <w:szCs w:val="28"/>
              </w:rPr>
              <w:t>的，每超过</w:t>
            </w:r>
            <w:r w:rsidRPr="005B060A">
              <w:rPr>
                <w:sz w:val="28"/>
                <w:szCs w:val="28"/>
              </w:rPr>
              <w:t>2%</w:t>
            </w:r>
            <w:r w:rsidRPr="005B060A">
              <w:rPr>
                <w:sz w:val="28"/>
                <w:szCs w:val="28"/>
              </w:rPr>
              <w:t>加</w:t>
            </w:r>
            <w:r w:rsidRPr="005B060A">
              <w:rPr>
                <w:sz w:val="28"/>
                <w:szCs w:val="28"/>
              </w:rPr>
              <w:t>0.01</w:t>
            </w:r>
            <w:r w:rsidRPr="005B060A">
              <w:rPr>
                <w:sz w:val="28"/>
                <w:szCs w:val="28"/>
              </w:rPr>
              <w:t>分，最多加</w:t>
            </w:r>
            <w:r w:rsidRPr="005B060A">
              <w:rPr>
                <w:sz w:val="28"/>
                <w:szCs w:val="28"/>
              </w:rPr>
              <w:t>0.1</w:t>
            </w:r>
            <w:r w:rsidRPr="005B060A">
              <w:rPr>
                <w:sz w:val="28"/>
                <w:szCs w:val="28"/>
              </w:rPr>
              <w:t>分；</w:t>
            </w:r>
            <w:r w:rsidRPr="005B060A">
              <w:rPr>
                <w:sz w:val="28"/>
                <w:szCs w:val="28"/>
              </w:rPr>
              <w:t>100%</w:t>
            </w:r>
            <w:r w:rsidRPr="005B060A">
              <w:rPr>
                <w:sz w:val="28"/>
                <w:szCs w:val="28"/>
              </w:rPr>
              <w:t>地市级兽医实验室具备禽流感、口蹄疫等重大动物疫病病原学（</w:t>
            </w:r>
            <w:r w:rsidRPr="005B060A">
              <w:rPr>
                <w:sz w:val="28"/>
                <w:szCs w:val="28"/>
              </w:rPr>
              <w:t>PCR</w:t>
            </w:r>
            <w:r w:rsidRPr="005B060A">
              <w:rPr>
                <w:sz w:val="28"/>
                <w:szCs w:val="28"/>
              </w:rPr>
              <w:t>）检测能力得</w:t>
            </w:r>
            <w:r w:rsidRPr="005B060A">
              <w:rPr>
                <w:sz w:val="28"/>
                <w:szCs w:val="28"/>
              </w:rPr>
              <w:t>0.5</w:t>
            </w:r>
            <w:r w:rsidRPr="005B060A">
              <w:rPr>
                <w:sz w:val="28"/>
                <w:szCs w:val="28"/>
              </w:rPr>
              <w:t>分，每少</w:t>
            </w:r>
            <w:r w:rsidRPr="005B060A">
              <w:rPr>
                <w:sz w:val="28"/>
                <w:szCs w:val="28"/>
              </w:rPr>
              <w:t>1%</w:t>
            </w:r>
            <w:r w:rsidRPr="005B060A">
              <w:rPr>
                <w:sz w:val="28"/>
                <w:szCs w:val="28"/>
              </w:rPr>
              <w:t>扣</w:t>
            </w:r>
            <w:r w:rsidRPr="005B060A">
              <w:rPr>
                <w:sz w:val="28"/>
                <w:szCs w:val="28"/>
              </w:rPr>
              <w:t>0.02</w:t>
            </w:r>
            <w:r w:rsidRPr="005B060A">
              <w:rPr>
                <w:sz w:val="28"/>
                <w:szCs w:val="28"/>
              </w:rPr>
              <w:t>分，扣完为止；</w:t>
            </w:r>
            <w:r w:rsidRPr="005B060A">
              <w:rPr>
                <w:sz w:val="28"/>
                <w:szCs w:val="28"/>
              </w:rPr>
              <w:t>100%</w:t>
            </w:r>
            <w:r w:rsidRPr="005B060A">
              <w:rPr>
                <w:sz w:val="28"/>
                <w:szCs w:val="28"/>
              </w:rPr>
              <w:t>县级兽医实验室具备禽流感、口蹄疫等重大动物疫病血清学检测能力得</w:t>
            </w:r>
            <w:r w:rsidRPr="005B060A">
              <w:rPr>
                <w:sz w:val="28"/>
                <w:szCs w:val="28"/>
              </w:rPr>
              <w:t>0.5</w:t>
            </w:r>
            <w:r w:rsidRPr="005B060A">
              <w:rPr>
                <w:sz w:val="28"/>
                <w:szCs w:val="28"/>
              </w:rPr>
              <w:t>分，每少</w:t>
            </w:r>
            <w:r w:rsidRPr="005B060A">
              <w:rPr>
                <w:sz w:val="28"/>
                <w:szCs w:val="28"/>
              </w:rPr>
              <w:t>1%</w:t>
            </w:r>
            <w:r w:rsidRPr="005B060A">
              <w:rPr>
                <w:sz w:val="28"/>
                <w:szCs w:val="28"/>
              </w:rPr>
              <w:t>扣</w:t>
            </w:r>
            <w:r w:rsidRPr="005B060A">
              <w:rPr>
                <w:sz w:val="28"/>
                <w:szCs w:val="28"/>
              </w:rPr>
              <w:t>0.02</w:t>
            </w:r>
            <w:r w:rsidRPr="005B060A">
              <w:rPr>
                <w:sz w:val="28"/>
                <w:szCs w:val="28"/>
              </w:rPr>
              <w:t>分，扣完为止。</w:t>
            </w:r>
          </w:p>
        </w:tc>
        <w:tc>
          <w:tcPr>
            <w:tcW w:w="2268" w:type="dxa"/>
            <w:vMerge w:val="restart"/>
            <w:hideMark/>
          </w:tcPr>
          <w:p w:rsidR="0014438C" w:rsidRPr="005B060A" w:rsidRDefault="0014438C" w:rsidP="008D5E3D">
            <w:pPr>
              <w:spacing w:line="360" w:lineRule="auto"/>
              <w:rPr>
                <w:sz w:val="28"/>
                <w:szCs w:val="28"/>
              </w:rPr>
            </w:pPr>
            <w:r w:rsidRPr="005B060A">
              <w:rPr>
                <w:sz w:val="28"/>
                <w:szCs w:val="28"/>
              </w:rPr>
              <w:lastRenderedPageBreak/>
              <w:t>查看相关证明材料，向农业农村部畜牧兽医局、中国动物疫病预防控制中心、中国动物卫生与流行病学中心了解相关情</w:t>
            </w:r>
            <w:r w:rsidRPr="005B060A">
              <w:rPr>
                <w:sz w:val="28"/>
                <w:szCs w:val="28"/>
              </w:rPr>
              <w:lastRenderedPageBreak/>
              <w:t>况。</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35.</w:t>
            </w:r>
            <w:r w:rsidRPr="005B060A">
              <w:rPr>
                <w:sz w:val="28"/>
                <w:szCs w:val="28"/>
              </w:rPr>
              <w:t>兽医社会化服务工作开展</w:t>
            </w:r>
            <w:r w:rsidRPr="005B060A">
              <w:rPr>
                <w:sz w:val="28"/>
                <w:szCs w:val="28"/>
              </w:rPr>
              <w:lastRenderedPageBreak/>
              <w:t>情况</w:t>
            </w:r>
          </w:p>
        </w:tc>
        <w:tc>
          <w:tcPr>
            <w:tcW w:w="709" w:type="dxa"/>
            <w:hideMark/>
          </w:tcPr>
          <w:p w:rsidR="0014438C" w:rsidRPr="005B060A" w:rsidRDefault="0014438C" w:rsidP="008D5E3D">
            <w:pPr>
              <w:spacing w:line="360" w:lineRule="auto"/>
              <w:rPr>
                <w:sz w:val="28"/>
                <w:szCs w:val="28"/>
              </w:rPr>
            </w:pPr>
            <w:r w:rsidRPr="005B060A">
              <w:rPr>
                <w:sz w:val="28"/>
                <w:szCs w:val="28"/>
              </w:rPr>
              <w:lastRenderedPageBreak/>
              <w:t>2.5</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出台本地区兽医社会化服务发展的实施意见得</w:t>
            </w:r>
            <w:r w:rsidRPr="005B060A">
              <w:rPr>
                <w:sz w:val="28"/>
                <w:szCs w:val="28"/>
              </w:rPr>
              <w:t>1</w:t>
            </w:r>
            <w:r w:rsidRPr="005B060A">
              <w:rPr>
                <w:sz w:val="28"/>
                <w:szCs w:val="28"/>
              </w:rPr>
              <w:t>分，未出台不得分；组织开展政府购买兽医社会化</w:t>
            </w:r>
            <w:r w:rsidRPr="005B060A">
              <w:rPr>
                <w:sz w:val="28"/>
                <w:szCs w:val="28"/>
              </w:rPr>
              <w:lastRenderedPageBreak/>
              <w:t>服务工作得</w:t>
            </w:r>
            <w:r w:rsidRPr="005B060A">
              <w:rPr>
                <w:sz w:val="28"/>
                <w:szCs w:val="28"/>
              </w:rPr>
              <w:t>1</w:t>
            </w:r>
            <w:r w:rsidRPr="005B060A">
              <w:rPr>
                <w:sz w:val="28"/>
                <w:szCs w:val="28"/>
              </w:rPr>
              <w:t>分，未开展不得分；及时总结报送兽医社会化服务典型案例、经验做法等得</w:t>
            </w:r>
            <w:r w:rsidRPr="005B060A">
              <w:rPr>
                <w:sz w:val="28"/>
                <w:szCs w:val="28"/>
              </w:rPr>
              <w:t>0.5</w:t>
            </w:r>
            <w:r w:rsidRPr="005B060A">
              <w:rPr>
                <w:sz w:val="28"/>
                <w:szCs w:val="28"/>
              </w:rPr>
              <w:t>份，未报送不得分。</w:t>
            </w:r>
          </w:p>
        </w:tc>
        <w:tc>
          <w:tcPr>
            <w:tcW w:w="2268" w:type="dxa"/>
            <w:vMerge/>
            <w:hideMark/>
          </w:tcPr>
          <w:p w:rsidR="0014438C" w:rsidRPr="005B060A" w:rsidRDefault="0014438C" w:rsidP="008D5E3D">
            <w:pPr>
              <w:spacing w:line="360" w:lineRule="auto"/>
              <w:rPr>
                <w:sz w:val="28"/>
                <w:szCs w:val="28"/>
              </w:rPr>
            </w:pPr>
          </w:p>
        </w:tc>
      </w:tr>
      <w:tr w:rsidR="0014438C" w:rsidRPr="005B060A" w:rsidTr="008D5E3D">
        <w:tc>
          <w:tcPr>
            <w:tcW w:w="1242" w:type="dxa"/>
            <w:vMerge w:val="restart"/>
            <w:hideMark/>
          </w:tcPr>
          <w:p w:rsidR="0014438C" w:rsidRPr="005B060A" w:rsidRDefault="0014438C" w:rsidP="008D5E3D">
            <w:pPr>
              <w:spacing w:line="360" w:lineRule="auto"/>
              <w:rPr>
                <w:sz w:val="28"/>
                <w:szCs w:val="28"/>
              </w:rPr>
            </w:pPr>
            <w:r w:rsidRPr="005B060A">
              <w:rPr>
                <w:sz w:val="28"/>
                <w:szCs w:val="28"/>
              </w:rPr>
              <w:lastRenderedPageBreak/>
              <w:t>（八）兽医体系核心能力建设情况＊</w:t>
            </w:r>
          </w:p>
        </w:tc>
        <w:tc>
          <w:tcPr>
            <w:tcW w:w="1134" w:type="dxa"/>
            <w:hideMark/>
          </w:tcPr>
          <w:p w:rsidR="0014438C" w:rsidRPr="005B060A" w:rsidRDefault="0014438C" w:rsidP="008D5E3D">
            <w:pPr>
              <w:spacing w:line="360" w:lineRule="auto"/>
              <w:rPr>
                <w:sz w:val="28"/>
                <w:szCs w:val="28"/>
              </w:rPr>
            </w:pPr>
            <w:r w:rsidRPr="005B060A">
              <w:rPr>
                <w:sz w:val="28"/>
                <w:szCs w:val="28"/>
              </w:rPr>
              <w:t>36.</w:t>
            </w:r>
            <w:r w:rsidRPr="005B060A">
              <w:rPr>
                <w:sz w:val="28"/>
                <w:szCs w:val="28"/>
              </w:rPr>
              <w:t>兽医宣传信息工作开展情况</w:t>
            </w:r>
          </w:p>
        </w:tc>
        <w:tc>
          <w:tcPr>
            <w:tcW w:w="709" w:type="dxa"/>
            <w:hideMark/>
          </w:tcPr>
          <w:p w:rsidR="0014438C" w:rsidRPr="005B060A" w:rsidRDefault="0014438C" w:rsidP="008D5E3D">
            <w:pPr>
              <w:spacing w:line="360" w:lineRule="auto"/>
              <w:rPr>
                <w:sz w:val="28"/>
                <w:szCs w:val="28"/>
              </w:rPr>
            </w:pPr>
            <w:r w:rsidRPr="005B060A">
              <w:rPr>
                <w:sz w:val="28"/>
                <w:szCs w:val="28"/>
              </w:rPr>
              <w:t>2.5</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制定省级畜牧兽医宣传信息工作计划并组织实施的得</w:t>
            </w:r>
            <w:r w:rsidRPr="005B060A">
              <w:rPr>
                <w:sz w:val="28"/>
                <w:szCs w:val="28"/>
              </w:rPr>
              <w:t>0.5</w:t>
            </w:r>
            <w:r w:rsidRPr="005B060A">
              <w:rPr>
                <w:sz w:val="28"/>
                <w:szCs w:val="28"/>
              </w:rPr>
              <w:t>分，未制定不得分。积极报送畜牧兽医宣传信息，全年向农业农村部畜牧兽医局报送《一周兽医要闻纵览》素材</w:t>
            </w:r>
            <w:r w:rsidRPr="005B060A">
              <w:rPr>
                <w:sz w:val="28"/>
                <w:szCs w:val="28"/>
              </w:rPr>
              <w:t>25</w:t>
            </w:r>
            <w:r w:rsidRPr="005B060A">
              <w:rPr>
                <w:sz w:val="28"/>
                <w:szCs w:val="28"/>
              </w:rPr>
              <w:t>次以上得</w:t>
            </w:r>
            <w:r w:rsidRPr="005B060A">
              <w:rPr>
                <w:sz w:val="28"/>
                <w:szCs w:val="28"/>
              </w:rPr>
              <w:t>0.8</w:t>
            </w:r>
            <w:r w:rsidRPr="005B060A">
              <w:rPr>
                <w:sz w:val="28"/>
                <w:szCs w:val="28"/>
              </w:rPr>
              <w:t>分，每少</w:t>
            </w:r>
            <w:r w:rsidRPr="005B060A">
              <w:rPr>
                <w:sz w:val="28"/>
                <w:szCs w:val="28"/>
              </w:rPr>
              <w:t>1</w:t>
            </w:r>
            <w:r w:rsidRPr="005B060A">
              <w:rPr>
                <w:sz w:val="28"/>
                <w:szCs w:val="28"/>
              </w:rPr>
              <w:t>次扣</w:t>
            </w:r>
            <w:r w:rsidRPr="005B060A">
              <w:rPr>
                <w:sz w:val="28"/>
                <w:szCs w:val="28"/>
              </w:rPr>
              <w:t>0.05</w:t>
            </w:r>
            <w:r w:rsidRPr="005B060A">
              <w:rPr>
                <w:sz w:val="28"/>
                <w:szCs w:val="28"/>
              </w:rPr>
              <w:t>分，扣完为止；报送</w:t>
            </w:r>
            <w:r w:rsidRPr="005B060A">
              <w:rPr>
                <w:sz w:val="28"/>
                <w:szCs w:val="28"/>
              </w:rPr>
              <w:t>1000</w:t>
            </w:r>
            <w:r w:rsidRPr="005B060A">
              <w:rPr>
                <w:sz w:val="28"/>
                <w:szCs w:val="28"/>
              </w:rPr>
              <w:t>字以上的专题宣传稿件的，每次加</w:t>
            </w:r>
            <w:r w:rsidRPr="005B060A">
              <w:rPr>
                <w:sz w:val="28"/>
                <w:szCs w:val="28"/>
              </w:rPr>
              <w:t>0.1</w:t>
            </w:r>
            <w:r w:rsidRPr="005B060A">
              <w:rPr>
                <w:sz w:val="28"/>
                <w:szCs w:val="28"/>
              </w:rPr>
              <w:t>分，最多加</w:t>
            </w:r>
            <w:r w:rsidRPr="005B060A">
              <w:rPr>
                <w:sz w:val="28"/>
                <w:szCs w:val="28"/>
              </w:rPr>
              <w:t>0.2</w:t>
            </w:r>
            <w:r w:rsidRPr="005B060A">
              <w:rPr>
                <w:sz w:val="28"/>
                <w:szCs w:val="28"/>
              </w:rPr>
              <w:t>分。积极落实《</w:t>
            </w:r>
            <w:r w:rsidRPr="005B060A">
              <w:rPr>
                <w:sz w:val="28"/>
                <w:szCs w:val="28"/>
              </w:rPr>
              <w:t>2018</w:t>
            </w:r>
            <w:r w:rsidRPr="005B060A">
              <w:rPr>
                <w:sz w:val="28"/>
                <w:szCs w:val="28"/>
              </w:rPr>
              <w:t>年兽医卫生宣传重点活动计划》，参与相关活动的得</w:t>
            </w:r>
            <w:r w:rsidRPr="005B060A">
              <w:rPr>
                <w:sz w:val="28"/>
                <w:szCs w:val="28"/>
              </w:rPr>
              <w:t>0.5</w:t>
            </w:r>
            <w:r w:rsidRPr="005B060A">
              <w:rPr>
                <w:sz w:val="28"/>
                <w:szCs w:val="28"/>
              </w:rPr>
              <w:t>分，未参与不得分。及时报送《传递爱心</w:t>
            </w:r>
            <w:r w:rsidRPr="005B060A">
              <w:rPr>
                <w:sz w:val="28"/>
                <w:szCs w:val="28"/>
              </w:rPr>
              <w:t xml:space="preserve"> </w:t>
            </w:r>
            <w:r w:rsidRPr="005B060A">
              <w:rPr>
                <w:sz w:val="28"/>
                <w:szCs w:val="28"/>
              </w:rPr>
              <w:t>守护健康</w:t>
            </w:r>
            <w:r w:rsidRPr="005B060A">
              <w:rPr>
                <w:sz w:val="28"/>
                <w:szCs w:val="28"/>
              </w:rPr>
              <w:t xml:space="preserve"> </w:t>
            </w:r>
            <w:r w:rsidRPr="005B060A">
              <w:rPr>
                <w:sz w:val="28"/>
                <w:szCs w:val="28"/>
              </w:rPr>
              <w:t>全国兽医在行动》公益</w:t>
            </w:r>
            <w:r w:rsidRPr="005B060A">
              <w:rPr>
                <w:sz w:val="28"/>
                <w:szCs w:val="28"/>
              </w:rPr>
              <w:lastRenderedPageBreak/>
              <w:t>活动总结材料、相关照片及视频材料的得</w:t>
            </w:r>
            <w:r w:rsidRPr="005B060A">
              <w:rPr>
                <w:sz w:val="28"/>
                <w:szCs w:val="28"/>
              </w:rPr>
              <w:t>0.2</w:t>
            </w:r>
            <w:r w:rsidRPr="005B060A">
              <w:rPr>
                <w:sz w:val="28"/>
                <w:szCs w:val="28"/>
              </w:rPr>
              <w:t>分，未报送不得分，按分工数量收集并按时寄送最长信封的得</w:t>
            </w:r>
            <w:r w:rsidRPr="005B060A">
              <w:rPr>
                <w:sz w:val="28"/>
                <w:szCs w:val="28"/>
              </w:rPr>
              <w:t>0.3</w:t>
            </w:r>
            <w:r w:rsidRPr="005B060A">
              <w:rPr>
                <w:sz w:val="28"/>
                <w:szCs w:val="28"/>
              </w:rPr>
              <w:t>分，每少</w:t>
            </w:r>
            <w:r w:rsidRPr="005B060A">
              <w:rPr>
                <w:sz w:val="28"/>
                <w:szCs w:val="28"/>
              </w:rPr>
              <w:t>10%</w:t>
            </w:r>
            <w:r w:rsidRPr="005B060A">
              <w:rPr>
                <w:sz w:val="28"/>
                <w:szCs w:val="28"/>
              </w:rPr>
              <w:t>扣</w:t>
            </w:r>
            <w:r w:rsidRPr="005B060A">
              <w:rPr>
                <w:sz w:val="28"/>
                <w:szCs w:val="28"/>
              </w:rPr>
              <w:t>0.1</w:t>
            </w:r>
            <w:r w:rsidRPr="005B060A">
              <w:rPr>
                <w:sz w:val="28"/>
                <w:szCs w:val="28"/>
              </w:rPr>
              <w:t>分，最多扣</w:t>
            </w:r>
            <w:r w:rsidRPr="005B060A">
              <w:rPr>
                <w:sz w:val="28"/>
                <w:szCs w:val="28"/>
              </w:rPr>
              <w:t>0.3</w:t>
            </w:r>
            <w:r w:rsidRPr="005B060A">
              <w:rPr>
                <w:sz w:val="28"/>
                <w:szCs w:val="28"/>
              </w:rPr>
              <w:t>分。</w:t>
            </w:r>
          </w:p>
        </w:tc>
        <w:tc>
          <w:tcPr>
            <w:tcW w:w="2268" w:type="dxa"/>
            <w:hideMark/>
          </w:tcPr>
          <w:p w:rsidR="0014438C" w:rsidRPr="005B060A" w:rsidRDefault="0014438C" w:rsidP="008D5E3D">
            <w:pPr>
              <w:spacing w:line="360" w:lineRule="auto"/>
              <w:rPr>
                <w:sz w:val="28"/>
                <w:szCs w:val="28"/>
              </w:rPr>
            </w:pPr>
            <w:r w:rsidRPr="005B060A">
              <w:rPr>
                <w:sz w:val="28"/>
                <w:szCs w:val="28"/>
              </w:rPr>
              <w:lastRenderedPageBreak/>
              <w:t>查看相关证明材料，向农业农村部畜牧兽医局、中国动物疫病预防控制中心、中国动物卫生与流行病学中心、中国兽药协会了解相关情况。专题宣传稿件经单位负责同志签发后将电子稿发送至</w:t>
            </w:r>
            <w:r w:rsidRPr="005B060A">
              <w:rPr>
                <w:sz w:val="28"/>
                <w:szCs w:val="28"/>
              </w:rPr>
              <w:t>syjzhc@agri.gov.cn</w:t>
            </w:r>
            <w:r w:rsidRPr="005B060A">
              <w:rPr>
                <w:sz w:val="28"/>
                <w:szCs w:val="28"/>
              </w:rPr>
              <w:t>邮箱。</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37.</w:t>
            </w:r>
            <w:r w:rsidRPr="005B060A">
              <w:rPr>
                <w:sz w:val="28"/>
                <w:szCs w:val="28"/>
              </w:rPr>
              <w:t>兽医队伍信息管理情况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80%</w:t>
            </w:r>
            <w:r w:rsidRPr="005B060A">
              <w:rPr>
                <w:sz w:val="28"/>
                <w:szCs w:val="28"/>
              </w:rPr>
              <w:t>以上的县准确填报并及时更新</w:t>
            </w:r>
            <w:r w:rsidRPr="005B060A">
              <w:rPr>
                <w:sz w:val="28"/>
                <w:szCs w:val="28"/>
              </w:rPr>
              <w:t>“</w:t>
            </w:r>
            <w:r w:rsidRPr="005B060A">
              <w:rPr>
                <w:sz w:val="28"/>
                <w:szCs w:val="28"/>
              </w:rPr>
              <w:t>兽医队伍信息管理系统</w:t>
            </w:r>
            <w:r w:rsidRPr="005B060A">
              <w:rPr>
                <w:sz w:val="28"/>
                <w:szCs w:val="28"/>
              </w:rPr>
              <w:t>”</w:t>
            </w:r>
            <w:r w:rsidRPr="005B060A">
              <w:rPr>
                <w:sz w:val="28"/>
                <w:szCs w:val="28"/>
              </w:rPr>
              <w:t>信息数据得</w:t>
            </w:r>
            <w:r w:rsidRPr="005B060A">
              <w:rPr>
                <w:sz w:val="28"/>
                <w:szCs w:val="28"/>
              </w:rPr>
              <w:t>1</w:t>
            </w:r>
            <w:r w:rsidRPr="005B060A">
              <w:rPr>
                <w:sz w:val="28"/>
                <w:szCs w:val="28"/>
              </w:rPr>
              <w:t>分，每少</w:t>
            </w:r>
            <w:r w:rsidRPr="005B060A">
              <w:rPr>
                <w:sz w:val="28"/>
                <w:szCs w:val="28"/>
              </w:rPr>
              <w:t>2%</w:t>
            </w:r>
            <w:r w:rsidRPr="005B060A">
              <w:rPr>
                <w:sz w:val="28"/>
                <w:szCs w:val="28"/>
              </w:rPr>
              <w:t>的县扣</w:t>
            </w:r>
            <w:r w:rsidRPr="005B060A">
              <w:rPr>
                <w:sz w:val="28"/>
                <w:szCs w:val="28"/>
              </w:rPr>
              <w:t>0.1</w:t>
            </w:r>
            <w:r w:rsidRPr="005B060A">
              <w:rPr>
                <w:sz w:val="28"/>
                <w:szCs w:val="28"/>
              </w:rPr>
              <w:t>分，扣完为止。</w:t>
            </w:r>
          </w:p>
        </w:tc>
        <w:tc>
          <w:tcPr>
            <w:tcW w:w="2268" w:type="dxa"/>
            <w:hideMark/>
          </w:tcPr>
          <w:p w:rsidR="0014438C" w:rsidRPr="005B060A" w:rsidRDefault="0014438C" w:rsidP="008D5E3D">
            <w:pPr>
              <w:spacing w:line="360" w:lineRule="auto"/>
              <w:rPr>
                <w:sz w:val="28"/>
                <w:szCs w:val="28"/>
              </w:rPr>
            </w:pPr>
            <w:r w:rsidRPr="005B060A">
              <w:rPr>
                <w:sz w:val="28"/>
                <w:szCs w:val="28"/>
              </w:rPr>
              <w:t>查看相关证明材料，向农业农村部畜牧兽医局、中国动物疫病预防控制中心、中国动物卫生与流行病学中心了解相关情况。</w:t>
            </w:r>
          </w:p>
        </w:tc>
      </w:tr>
      <w:tr w:rsidR="0014438C" w:rsidRPr="005B060A" w:rsidTr="008D5E3D">
        <w:tc>
          <w:tcPr>
            <w:tcW w:w="1242" w:type="dxa"/>
            <w:hideMark/>
          </w:tcPr>
          <w:p w:rsidR="0014438C" w:rsidRPr="005B060A" w:rsidRDefault="0014438C" w:rsidP="008D5E3D">
            <w:pPr>
              <w:spacing w:line="360" w:lineRule="auto"/>
              <w:rPr>
                <w:sz w:val="28"/>
                <w:szCs w:val="28"/>
              </w:rPr>
            </w:pPr>
            <w:r w:rsidRPr="005B060A">
              <w:rPr>
                <w:sz w:val="28"/>
                <w:szCs w:val="28"/>
              </w:rPr>
              <w:t>（九）绩效管理工作情况</w:t>
            </w:r>
          </w:p>
        </w:tc>
        <w:tc>
          <w:tcPr>
            <w:tcW w:w="1134" w:type="dxa"/>
            <w:hideMark/>
          </w:tcPr>
          <w:p w:rsidR="0014438C" w:rsidRPr="005B060A" w:rsidRDefault="0014438C" w:rsidP="008D5E3D">
            <w:pPr>
              <w:spacing w:line="360" w:lineRule="auto"/>
              <w:rPr>
                <w:sz w:val="28"/>
                <w:szCs w:val="28"/>
              </w:rPr>
            </w:pPr>
            <w:r w:rsidRPr="005B060A">
              <w:rPr>
                <w:sz w:val="28"/>
                <w:szCs w:val="28"/>
              </w:rPr>
              <w:t>38.</w:t>
            </w:r>
            <w:r w:rsidRPr="005B060A">
              <w:rPr>
                <w:sz w:val="28"/>
                <w:szCs w:val="28"/>
              </w:rPr>
              <w:t>绩效管理日常工作完成情况</w:t>
            </w:r>
          </w:p>
        </w:tc>
        <w:tc>
          <w:tcPr>
            <w:tcW w:w="709" w:type="dxa"/>
            <w:hideMark/>
          </w:tcPr>
          <w:p w:rsidR="0014438C" w:rsidRPr="005B060A" w:rsidRDefault="0014438C" w:rsidP="008D5E3D">
            <w:pPr>
              <w:spacing w:line="360" w:lineRule="auto"/>
              <w:rPr>
                <w:sz w:val="28"/>
                <w:szCs w:val="28"/>
              </w:rPr>
            </w:pPr>
            <w:r w:rsidRPr="005B060A">
              <w:rPr>
                <w:sz w:val="28"/>
                <w:szCs w:val="28"/>
              </w:rPr>
              <w:t>1.5</w:t>
            </w:r>
          </w:p>
        </w:tc>
        <w:tc>
          <w:tcPr>
            <w:tcW w:w="3402" w:type="dxa"/>
            <w:gridSpan w:val="2"/>
            <w:hideMark/>
          </w:tcPr>
          <w:p w:rsidR="0014438C" w:rsidRPr="005B060A" w:rsidRDefault="0014438C" w:rsidP="008D5E3D">
            <w:pPr>
              <w:spacing w:line="360" w:lineRule="auto"/>
              <w:rPr>
                <w:sz w:val="28"/>
                <w:szCs w:val="28"/>
              </w:rPr>
            </w:pPr>
            <w:r w:rsidRPr="005B060A">
              <w:rPr>
                <w:sz w:val="28"/>
                <w:szCs w:val="28"/>
              </w:rPr>
              <w:t>建立省级加强重大动物疫病防控延伸绩效管理领导小组，并根据人员变动和工作需要及时调整领导小组及办公室成员名单的得</w:t>
            </w:r>
            <w:r w:rsidRPr="005B060A">
              <w:rPr>
                <w:sz w:val="28"/>
                <w:szCs w:val="28"/>
              </w:rPr>
              <w:t>0.5</w:t>
            </w:r>
            <w:r w:rsidRPr="005B060A">
              <w:rPr>
                <w:sz w:val="28"/>
                <w:szCs w:val="28"/>
              </w:rPr>
              <w:t>分，未完成不得分；及时报送材料、反馈有关征求意见、参加会议培训等</w:t>
            </w:r>
            <w:r w:rsidRPr="005B060A">
              <w:rPr>
                <w:sz w:val="28"/>
                <w:szCs w:val="28"/>
              </w:rPr>
              <w:lastRenderedPageBreak/>
              <w:t>得</w:t>
            </w:r>
            <w:r w:rsidRPr="005B060A">
              <w:rPr>
                <w:sz w:val="28"/>
                <w:szCs w:val="28"/>
              </w:rPr>
              <w:t>1</w:t>
            </w:r>
            <w:r w:rsidRPr="005B060A">
              <w:rPr>
                <w:sz w:val="28"/>
                <w:szCs w:val="28"/>
              </w:rPr>
              <w:t>分，每未按时报送或参加</w:t>
            </w:r>
            <w:r w:rsidRPr="005B060A">
              <w:rPr>
                <w:sz w:val="28"/>
                <w:szCs w:val="28"/>
              </w:rPr>
              <w:t>1</w:t>
            </w:r>
            <w:r w:rsidRPr="005B060A">
              <w:rPr>
                <w:sz w:val="28"/>
                <w:szCs w:val="28"/>
              </w:rPr>
              <w:t>次扣</w:t>
            </w:r>
            <w:r w:rsidRPr="005B060A">
              <w:rPr>
                <w:sz w:val="28"/>
                <w:szCs w:val="28"/>
              </w:rPr>
              <w:t>0.1</w:t>
            </w:r>
            <w:r w:rsidRPr="005B060A">
              <w:rPr>
                <w:sz w:val="28"/>
                <w:szCs w:val="28"/>
              </w:rPr>
              <w:t>分，最多扣</w:t>
            </w:r>
            <w:r w:rsidRPr="005B060A">
              <w:rPr>
                <w:sz w:val="28"/>
                <w:szCs w:val="28"/>
              </w:rPr>
              <w:t>1</w:t>
            </w:r>
            <w:r w:rsidRPr="005B060A">
              <w:rPr>
                <w:sz w:val="28"/>
                <w:szCs w:val="28"/>
              </w:rPr>
              <w:t>分。</w:t>
            </w:r>
          </w:p>
        </w:tc>
        <w:tc>
          <w:tcPr>
            <w:tcW w:w="2268" w:type="dxa"/>
            <w:hideMark/>
          </w:tcPr>
          <w:p w:rsidR="0014438C" w:rsidRPr="005B060A" w:rsidRDefault="0014438C" w:rsidP="008D5E3D">
            <w:pPr>
              <w:spacing w:line="360" w:lineRule="auto"/>
              <w:rPr>
                <w:sz w:val="28"/>
                <w:szCs w:val="28"/>
              </w:rPr>
            </w:pPr>
            <w:r w:rsidRPr="005B060A">
              <w:rPr>
                <w:sz w:val="28"/>
                <w:szCs w:val="28"/>
              </w:rPr>
              <w:lastRenderedPageBreak/>
              <w:t>建立和调整的领导小组及办公室成员名单需于</w:t>
            </w:r>
            <w:r w:rsidRPr="005B060A">
              <w:rPr>
                <w:sz w:val="28"/>
                <w:szCs w:val="28"/>
              </w:rPr>
              <w:t>2018</w:t>
            </w:r>
            <w:r w:rsidRPr="005B060A">
              <w:rPr>
                <w:sz w:val="28"/>
                <w:szCs w:val="28"/>
              </w:rPr>
              <w:t>年</w:t>
            </w:r>
            <w:r w:rsidRPr="005B060A">
              <w:rPr>
                <w:sz w:val="28"/>
                <w:szCs w:val="28"/>
              </w:rPr>
              <w:t>11</w:t>
            </w:r>
            <w:r w:rsidRPr="005B060A">
              <w:rPr>
                <w:sz w:val="28"/>
                <w:szCs w:val="28"/>
              </w:rPr>
              <w:t>月</w:t>
            </w:r>
            <w:r w:rsidRPr="005B060A">
              <w:rPr>
                <w:sz w:val="28"/>
                <w:szCs w:val="28"/>
              </w:rPr>
              <w:t>15</w:t>
            </w:r>
            <w:r w:rsidRPr="005B060A">
              <w:rPr>
                <w:sz w:val="28"/>
                <w:szCs w:val="28"/>
              </w:rPr>
              <w:t>日前通过网上申报系统填入本项目的</w:t>
            </w:r>
            <w:r w:rsidRPr="005B060A">
              <w:rPr>
                <w:sz w:val="28"/>
                <w:szCs w:val="28"/>
              </w:rPr>
              <w:t>“</w:t>
            </w:r>
            <w:r w:rsidRPr="005B060A">
              <w:rPr>
                <w:sz w:val="28"/>
                <w:szCs w:val="28"/>
              </w:rPr>
              <w:t>工作进展</w:t>
            </w:r>
            <w:r w:rsidRPr="005B060A">
              <w:rPr>
                <w:sz w:val="28"/>
                <w:szCs w:val="28"/>
              </w:rPr>
              <w:t>”</w:t>
            </w:r>
            <w:r w:rsidRPr="005B060A">
              <w:rPr>
                <w:sz w:val="28"/>
                <w:szCs w:val="28"/>
              </w:rPr>
              <w:t>中。如个别省份明</w:t>
            </w:r>
            <w:r w:rsidRPr="005B060A">
              <w:rPr>
                <w:sz w:val="28"/>
                <w:szCs w:val="28"/>
              </w:rPr>
              <w:lastRenderedPageBreak/>
              <w:t>文规定不得成立各类领导小组及办公室的，需明确专人负责此事，并在网上申报系统本项目</w:t>
            </w:r>
            <w:r w:rsidRPr="005B060A">
              <w:rPr>
                <w:sz w:val="28"/>
                <w:szCs w:val="28"/>
              </w:rPr>
              <w:t>“</w:t>
            </w:r>
            <w:r w:rsidRPr="005B060A">
              <w:rPr>
                <w:sz w:val="28"/>
                <w:szCs w:val="28"/>
              </w:rPr>
              <w:t>工作进展</w:t>
            </w:r>
            <w:r w:rsidRPr="005B060A">
              <w:rPr>
                <w:sz w:val="28"/>
                <w:szCs w:val="28"/>
              </w:rPr>
              <w:t>”</w:t>
            </w:r>
            <w:r w:rsidRPr="005B060A">
              <w:rPr>
                <w:sz w:val="28"/>
                <w:szCs w:val="28"/>
              </w:rPr>
              <w:t>中注明，同时附上相关证明文件。</w:t>
            </w:r>
          </w:p>
        </w:tc>
      </w:tr>
      <w:tr w:rsidR="0014438C" w:rsidRPr="005B060A" w:rsidTr="008D5E3D">
        <w:tc>
          <w:tcPr>
            <w:tcW w:w="2376" w:type="dxa"/>
            <w:gridSpan w:val="2"/>
            <w:hideMark/>
          </w:tcPr>
          <w:p w:rsidR="0014438C" w:rsidRPr="005B060A" w:rsidRDefault="0014438C" w:rsidP="008D5E3D">
            <w:pPr>
              <w:spacing w:line="360" w:lineRule="auto"/>
              <w:rPr>
                <w:sz w:val="28"/>
                <w:szCs w:val="28"/>
              </w:rPr>
            </w:pPr>
            <w:r w:rsidRPr="005B060A">
              <w:rPr>
                <w:rFonts w:ascii="MS Mincho" w:eastAsia="MS Mincho" w:hAnsi="MS Mincho" w:cs="MS Mincho" w:hint="eastAsia"/>
                <w:sz w:val="28"/>
                <w:szCs w:val="28"/>
              </w:rPr>
              <w:lastRenderedPageBreak/>
              <w:t> </w:t>
            </w:r>
          </w:p>
        </w:tc>
        <w:tc>
          <w:tcPr>
            <w:tcW w:w="709" w:type="dxa"/>
            <w:hideMark/>
          </w:tcPr>
          <w:p w:rsidR="0014438C" w:rsidRPr="005B060A" w:rsidRDefault="0014438C" w:rsidP="008D5E3D">
            <w:pPr>
              <w:spacing w:line="360" w:lineRule="auto"/>
              <w:rPr>
                <w:sz w:val="28"/>
                <w:szCs w:val="28"/>
              </w:rPr>
            </w:pPr>
            <w:r w:rsidRPr="005B060A">
              <w:rPr>
                <w:sz w:val="28"/>
                <w:szCs w:val="28"/>
              </w:rPr>
              <w:t>100</w:t>
            </w:r>
          </w:p>
        </w:tc>
        <w:tc>
          <w:tcPr>
            <w:tcW w:w="5670" w:type="dxa"/>
            <w:gridSpan w:val="3"/>
            <w:hideMark/>
          </w:tcPr>
          <w:p w:rsidR="0014438C" w:rsidRPr="005B060A" w:rsidRDefault="0014438C" w:rsidP="008D5E3D">
            <w:pPr>
              <w:spacing w:line="360" w:lineRule="auto"/>
              <w:rPr>
                <w:sz w:val="28"/>
                <w:szCs w:val="28"/>
              </w:rPr>
            </w:pPr>
            <w:r w:rsidRPr="005B060A">
              <w:rPr>
                <w:rFonts w:ascii="MS Mincho" w:eastAsia="MS Mincho" w:hAnsi="MS Mincho" w:cs="MS Mincho" w:hint="eastAsia"/>
                <w:sz w:val="28"/>
                <w:szCs w:val="28"/>
              </w:rPr>
              <w:t> </w:t>
            </w:r>
          </w:p>
        </w:tc>
      </w:tr>
      <w:tr w:rsidR="0014438C" w:rsidRPr="005B060A" w:rsidTr="008D5E3D">
        <w:tc>
          <w:tcPr>
            <w:tcW w:w="1242" w:type="dxa"/>
            <w:vMerge w:val="restart"/>
            <w:hideMark/>
          </w:tcPr>
          <w:p w:rsidR="0014438C" w:rsidRPr="005B060A" w:rsidRDefault="0014438C" w:rsidP="008D5E3D">
            <w:pPr>
              <w:spacing w:line="360" w:lineRule="auto"/>
              <w:rPr>
                <w:sz w:val="28"/>
                <w:szCs w:val="28"/>
              </w:rPr>
            </w:pPr>
            <w:r w:rsidRPr="005B060A">
              <w:rPr>
                <w:sz w:val="28"/>
                <w:szCs w:val="28"/>
              </w:rPr>
              <w:t>附加分</w:t>
            </w:r>
          </w:p>
        </w:tc>
        <w:tc>
          <w:tcPr>
            <w:tcW w:w="1134" w:type="dxa"/>
            <w:hideMark/>
          </w:tcPr>
          <w:p w:rsidR="0014438C" w:rsidRPr="005B060A" w:rsidRDefault="0014438C" w:rsidP="008D5E3D">
            <w:pPr>
              <w:spacing w:line="360" w:lineRule="auto"/>
              <w:rPr>
                <w:sz w:val="28"/>
                <w:szCs w:val="28"/>
              </w:rPr>
            </w:pPr>
            <w:r w:rsidRPr="005B060A">
              <w:rPr>
                <w:sz w:val="28"/>
                <w:szCs w:val="28"/>
              </w:rPr>
              <w:t>1.</w:t>
            </w:r>
            <w:r w:rsidRPr="005B060A">
              <w:rPr>
                <w:sz w:val="28"/>
                <w:szCs w:val="28"/>
              </w:rPr>
              <w:t>地区常见畜禽疫病防控指导情况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1985" w:type="dxa"/>
            <w:hideMark/>
          </w:tcPr>
          <w:p w:rsidR="0014438C" w:rsidRPr="005B060A" w:rsidRDefault="0014438C" w:rsidP="008D5E3D">
            <w:pPr>
              <w:spacing w:line="360" w:lineRule="auto"/>
              <w:rPr>
                <w:sz w:val="28"/>
                <w:szCs w:val="28"/>
              </w:rPr>
            </w:pPr>
            <w:r w:rsidRPr="005B060A">
              <w:rPr>
                <w:sz w:val="28"/>
                <w:szCs w:val="28"/>
              </w:rPr>
              <w:t>及时安排部署地区常见畜禽疫病防控工作加</w:t>
            </w:r>
            <w:r w:rsidRPr="005B060A">
              <w:rPr>
                <w:sz w:val="28"/>
                <w:szCs w:val="28"/>
              </w:rPr>
              <w:t>0.5</w:t>
            </w:r>
            <w:r w:rsidRPr="005B060A">
              <w:rPr>
                <w:sz w:val="28"/>
                <w:szCs w:val="28"/>
              </w:rPr>
              <w:t>分；组织开展常见病防控技术培训和指导加</w:t>
            </w:r>
            <w:r w:rsidRPr="005B060A">
              <w:rPr>
                <w:sz w:val="28"/>
                <w:szCs w:val="28"/>
              </w:rPr>
              <w:t>0.5</w:t>
            </w:r>
            <w:r w:rsidRPr="005B060A">
              <w:rPr>
                <w:sz w:val="28"/>
                <w:szCs w:val="28"/>
              </w:rPr>
              <w:t>分。</w:t>
            </w:r>
          </w:p>
        </w:tc>
        <w:tc>
          <w:tcPr>
            <w:tcW w:w="3685" w:type="dxa"/>
            <w:gridSpan w:val="2"/>
            <w:hideMark/>
          </w:tcPr>
          <w:p w:rsidR="0014438C" w:rsidRPr="005B060A" w:rsidRDefault="0014438C" w:rsidP="008D5E3D">
            <w:pPr>
              <w:spacing w:line="360" w:lineRule="auto"/>
              <w:rPr>
                <w:sz w:val="28"/>
                <w:szCs w:val="28"/>
              </w:rPr>
            </w:pPr>
            <w:r w:rsidRPr="005B060A">
              <w:rPr>
                <w:sz w:val="28"/>
                <w:szCs w:val="28"/>
              </w:rPr>
              <w:t>查看文件资料，如通知、培训材料、有关数据报表等。</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2.</w:t>
            </w:r>
            <w:r w:rsidRPr="005B060A">
              <w:rPr>
                <w:sz w:val="28"/>
                <w:szCs w:val="28"/>
              </w:rPr>
              <w:t>推动无规定动物疫病区和</w:t>
            </w:r>
            <w:r w:rsidRPr="005B060A">
              <w:rPr>
                <w:sz w:val="28"/>
                <w:szCs w:val="28"/>
              </w:rPr>
              <w:lastRenderedPageBreak/>
              <w:t>生物安全小区建设评估情况</w:t>
            </w:r>
          </w:p>
        </w:tc>
        <w:tc>
          <w:tcPr>
            <w:tcW w:w="709" w:type="dxa"/>
            <w:hideMark/>
          </w:tcPr>
          <w:p w:rsidR="0014438C" w:rsidRPr="005B060A" w:rsidRDefault="0014438C" w:rsidP="008D5E3D">
            <w:pPr>
              <w:spacing w:line="360" w:lineRule="auto"/>
              <w:rPr>
                <w:sz w:val="28"/>
                <w:szCs w:val="28"/>
              </w:rPr>
            </w:pPr>
            <w:r w:rsidRPr="005B060A">
              <w:rPr>
                <w:sz w:val="28"/>
                <w:szCs w:val="28"/>
              </w:rPr>
              <w:lastRenderedPageBreak/>
              <w:t>1</w:t>
            </w:r>
          </w:p>
        </w:tc>
        <w:tc>
          <w:tcPr>
            <w:tcW w:w="1985" w:type="dxa"/>
            <w:hideMark/>
          </w:tcPr>
          <w:p w:rsidR="0014438C" w:rsidRPr="005B060A" w:rsidRDefault="0014438C" w:rsidP="008D5E3D">
            <w:pPr>
              <w:spacing w:line="360" w:lineRule="auto"/>
              <w:rPr>
                <w:sz w:val="28"/>
                <w:szCs w:val="28"/>
              </w:rPr>
            </w:pPr>
            <w:r w:rsidRPr="005B060A">
              <w:rPr>
                <w:sz w:val="28"/>
                <w:szCs w:val="28"/>
              </w:rPr>
              <w:t>情况</w:t>
            </w:r>
            <w:r w:rsidRPr="005B060A">
              <w:rPr>
                <w:sz w:val="28"/>
                <w:szCs w:val="28"/>
              </w:rPr>
              <w:t>1</w:t>
            </w:r>
            <w:r w:rsidRPr="005B060A">
              <w:rPr>
                <w:sz w:val="28"/>
                <w:szCs w:val="28"/>
              </w:rPr>
              <w:t>：已通过农业农村部评估的无疫区或生物安全小</w:t>
            </w:r>
            <w:r w:rsidRPr="005B060A">
              <w:rPr>
                <w:sz w:val="28"/>
                <w:szCs w:val="28"/>
              </w:rPr>
              <w:lastRenderedPageBreak/>
              <w:t>区维持无疫状态加</w:t>
            </w:r>
            <w:r w:rsidRPr="005B060A">
              <w:rPr>
                <w:sz w:val="28"/>
                <w:szCs w:val="28"/>
              </w:rPr>
              <w:t>0.5</w:t>
            </w:r>
            <w:r w:rsidRPr="005B060A">
              <w:rPr>
                <w:sz w:val="28"/>
                <w:szCs w:val="28"/>
              </w:rPr>
              <w:t>分，成功申请国际认证认可加</w:t>
            </w:r>
            <w:r w:rsidRPr="005B060A">
              <w:rPr>
                <w:sz w:val="28"/>
                <w:szCs w:val="28"/>
              </w:rPr>
              <w:t>1</w:t>
            </w:r>
            <w:r w:rsidRPr="005B060A">
              <w:rPr>
                <w:sz w:val="28"/>
                <w:szCs w:val="28"/>
              </w:rPr>
              <w:t>分。</w:t>
            </w:r>
            <w:r w:rsidRPr="005B060A">
              <w:rPr>
                <w:sz w:val="28"/>
                <w:szCs w:val="28"/>
              </w:rPr>
              <w:br/>
            </w:r>
            <w:r w:rsidRPr="005B060A">
              <w:rPr>
                <w:sz w:val="28"/>
                <w:szCs w:val="28"/>
              </w:rPr>
              <w:t>情况</w:t>
            </w:r>
            <w:r w:rsidRPr="005B060A">
              <w:rPr>
                <w:sz w:val="28"/>
                <w:szCs w:val="28"/>
              </w:rPr>
              <w:t>2</w:t>
            </w:r>
            <w:r w:rsidRPr="005B060A">
              <w:rPr>
                <w:sz w:val="28"/>
                <w:szCs w:val="28"/>
              </w:rPr>
              <w:t>：无疫区或生物安全小区申请农业农村部评估加</w:t>
            </w:r>
            <w:r w:rsidRPr="005B060A">
              <w:rPr>
                <w:sz w:val="28"/>
                <w:szCs w:val="28"/>
              </w:rPr>
              <w:t>0.5</w:t>
            </w:r>
            <w:r w:rsidRPr="005B060A">
              <w:rPr>
                <w:sz w:val="28"/>
                <w:szCs w:val="28"/>
              </w:rPr>
              <w:t>分，通过农业农村部评估加</w:t>
            </w:r>
            <w:r w:rsidRPr="005B060A">
              <w:rPr>
                <w:sz w:val="28"/>
                <w:szCs w:val="28"/>
              </w:rPr>
              <w:t>1</w:t>
            </w:r>
            <w:r w:rsidRPr="005B060A">
              <w:rPr>
                <w:sz w:val="28"/>
                <w:szCs w:val="28"/>
              </w:rPr>
              <w:t>分。</w:t>
            </w:r>
            <w:r w:rsidRPr="005B060A">
              <w:rPr>
                <w:sz w:val="28"/>
                <w:szCs w:val="28"/>
              </w:rPr>
              <w:br/>
            </w:r>
            <w:r w:rsidRPr="005B060A">
              <w:rPr>
                <w:sz w:val="28"/>
                <w:szCs w:val="28"/>
              </w:rPr>
              <w:t>情况</w:t>
            </w:r>
            <w:r w:rsidRPr="005B060A">
              <w:rPr>
                <w:sz w:val="28"/>
                <w:szCs w:val="28"/>
              </w:rPr>
              <w:t>3</w:t>
            </w:r>
            <w:r w:rsidRPr="005B060A">
              <w:rPr>
                <w:sz w:val="28"/>
                <w:szCs w:val="28"/>
              </w:rPr>
              <w:t>：如无情况</w:t>
            </w:r>
            <w:r w:rsidRPr="005B060A">
              <w:rPr>
                <w:sz w:val="28"/>
                <w:szCs w:val="28"/>
              </w:rPr>
              <w:t>1</w:t>
            </w:r>
            <w:r w:rsidRPr="005B060A">
              <w:rPr>
                <w:sz w:val="28"/>
                <w:szCs w:val="28"/>
              </w:rPr>
              <w:t>和</w:t>
            </w:r>
            <w:r w:rsidRPr="005B060A">
              <w:rPr>
                <w:sz w:val="28"/>
                <w:szCs w:val="28"/>
              </w:rPr>
              <w:t>2</w:t>
            </w:r>
            <w:r w:rsidRPr="005B060A">
              <w:rPr>
                <w:sz w:val="28"/>
                <w:szCs w:val="28"/>
              </w:rPr>
              <w:t>，为推进无疫区或生物安全小区建设，省（自治区、直辖市）政府发文加</w:t>
            </w:r>
            <w:r w:rsidRPr="005B060A">
              <w:rPr>
                <w:sz w:val="28"/>
                <w:szCs w:val="28"/>
              </w:rPr>
              <w:t>0.5</w:t>
            </w:r>
            <w:r w:rsidRPr="005B060A">
              <w:rPr>
                <w:sz w:val="28"/>
                <w:szCs w:val="28"/>
              </w:rPr>
              <w:t>分，发政府令加</w:t>
            </w:r>
            <w:r w:rsidRPr="005B060A">
              <w:rPr>
                <w:sz w:val="28"/>
                <w:szCs w:val="28"/>
              </w:rPr>
              <w:t>0.7</w:t>
            </w:r>
            <w:r w:rsidRPr="005B060A">
              <w:rPr>
                <w:sz w:val="28"/>
                <w:szCs w:val="28"/>
              </w:rPr>
              <w:t>分，出台地方无疫</w:t>
            </w:r>
            <w:r w:rsidRPr="005B060A">
              <w:rPr>
                <w:sz w:val="28"/>
                <w:szCs w:val="28"/>
              </w:rPr>
              <w:lastRenderedPageBreak/>
              <w:t>区建设条例加</w:t>
            </w:r>
            <w:r w:rsidRPr="005B060A">
              <w:rPr>
                <w:sz w:val="28"/>
                <w:szCs w:val="28"/>
              </w:rPr>
              <w:t>1</w:t>
            </w:r>
            <w:r w:rsidRPr="005B060A">
              <w:rPr>
                <w:sz w:val="28"/>
                <w:szCs w:val="28"/>
              </w:rPr>
              <w:t>分。</w:t>
            </w:r>
          </w:p>
        </w:tc>
        <w:tc>
          <w:tcPr>
            <w:tcW w:w="3685" w:type="dxa"/>
            <w:gridSpan w:val="2"/>
            <w:hideMark/>
          </w:tcPr>
          <w:p w:rsidR="0014438C" w:rsidRPr="005B060A" w:rsidRDefault="0014438C" w:rsidP="008D5E3D">
            <w:pPr>
              <w:spacing w:line="360" w:lineRule="auto"/>
              <w:rPr>
                <w:sz w:val="28"/>
                <w:szCs w:val="28"/>
              </w:rPr>
            </w:pPr>
            <w:r w:rsidRPr="005B060A">
              <w:rPr>
                <w:sz w:val="28"/>
                <w:szCs w:val="28"/>
              </w:rPr>
              <w:lastRenderedPageBreak/>
              <w:t>查看相关证明材料。需提供相关文件复印件等证明材料。本附加分不可累加，评分时采取就高不就低的原则。</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3.</w:t>
            </w:r>
            <w:r w:rsidRPr="005B060A">
              <w:rPr>
                <w:sz w:val="28"/>
                <w:szCs w:val="28"/>
              </w:rPr>
              <w:t>动物卫生监督检查站截获、报告并按规定处置动物疫情情况</w:t>
            </w:r>
          </w:p>
        </w:tc>
        <w:tc>
          <w:tcPr>
            <w:tcW w:w="709" w:type="dxa"/>
            <w:hideMark/>
          </w:tcPr>
          <w:p w:rsidR="0014438C" w:rsidRPr="005B060A" w:rsidRDefault="0014438C" w:rsidP="008D5E3D">
            <w:pPr>
              <w:spacing w:line="360" w:lineRule="auto"/>
              <w:rPr>
                <w:sz w:val="28"/>
                <w:szCs w:val="28"/>
              </w:rPr>
            </w:pPr>
            <w:r w:rsidRPr="005B060A">
              <w:rPr>
                <w:sz w:val="28"/>
                <w:szCs w:val="28"/>
              </w:rPr>
              <w:t>2</w:t>
            </w:r>
          </w:p>
        </w:tc>
        <w:tc>
          <w:tcPr>
            <w:tcW w:w="1985" w:type="dxa"/>
            <w:hideMark/>
          </w:tcPr>
          <w:p w:rsidR="0014438C" w:rsidRPr="005B060A" w:rsidRDefault="0014438C" w:rsidP="008D5E3D">
            <w:pPr>
              <w:spacing w:line="360" w:lineRule="auto"/>
              <w:rPr>
                <w:sz w:val="28"/>
                <w:szCs w:val="28"/>
              </w:rPr>
            </w:pPr>
            <w:r w:rsidRPr="005B060A">
              <w:rPr>
                <w:sz w:val="28"/>
                <w:szCs w:val="28"/>
              </w:rPr>
              <w:t>2018</w:t>
            </w:r>
            <w:r w:rsidRPr="005B060A">
              <w:rPr>
                <w:sz w:val="28"/>
                <w:szCs w:val="28"/>
              </w:rPr>
              <w:t>年全年，动物卫生监督检查站每截获、报告并按规定处置一起重大动物疫情，加</w:t>
            </w:r>
            <w:r w:rsidRPr="005B060A">
              <w:rPr>
                <w:sz w:val="28"/>
                <w:szCs w:val="28"/>
              </w:rPr>
              <w:t>0.5</w:t>
            </w:r>
            <w:r w:rsidRPr="005B060A">
              <w:rPr>
                <w:sz w:val="28"/>
                <w:szCs w:val="28"/>
              </w:rPr>
              <w:t>分，最多加</w:t>
            </w:r>
            <w:r w:rsidRPr="005B060A">
              <w:rPr>
                <w:sz w:val="28"/>
                <w:szCs w:val="28"/>
              </w:rPr>
              <w:t>2</w:t>
            </w:r>
            <w:r w:rsidRPr="005B060A">
              <w:rPr>
                <w:sz w:val="28"/>
                <w:szCs w:val="28"/>
              </w:rPr>
              <w:t>分。</w:t>
            </w:r>
          </w:p>
        </w:tc>
        <w:tc>
          <w:tcPr>
            <w:tcW w:w="3685" w:type="dxa"/>
            <w:gridSpan w:val="2"/>
            <w:hideMark/>
          </w:tcPr>
          <w:p w:rsidR="0014438C" w:rsidRPr="005B060A" w:rsidRDefault="0014438C" w:rsidP="008D5E3D">
            <w:pPr>
              <w:spacing w:line="360" w:lineRule="auto"/>
              <w:rPr>
                <w:sz w:val="28"/>
                <w:szCs w:val="28"/>
              </w:rPr>
            </w:pPr>
            <w:r w:rsidRPr="005B060A">
              <w:rPr>
                <w:sz w:val="28"/>
                <w:szCs w:val="28"/>
              </w:rPr>
              <w:t>每一起疫情均需向农业农村部畜牧兽医局和中国动物疫病预防控制中心报告，并提供相关证明材料复印件。</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4.</w:t>
            </w:r>
            <w:r w:rsidRPr="005B060A">
              <w:rPr>
                <w:sz w:val="28"/>
                <w:szCs w:val="28"/>
              </w:rPr>
              <w:t>兽医政策法律制度创新情况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1985" w:type="dxa"/>
            <w:hideMark/>
          </w:tcPr>
          <w:p w:rsidR="0014438C" w:rsidRPr="005B060A" w:rsidRDefault="0014438C" w:rsidP="008D5E3D">
            <w:pPr>
              <w:spacing w:line="360" w:lineRule="auto"/>
              <w:rPr>
                <w:sz w:val="28"/>
                <w:szCs w:val="28"/>
              </w:rPr>
            </w:pPr>
            <w:r w:rsidRPr="005B060A">
              <w:rPr>
                <w:sz w:val="28"/>
                <w:szCs w:val="28"/>
              </w:rPr>
              <w:t>新出台地方性法规规章的加</w:t>
            </w:r>
            <w:r w:rsidRPr="005B060A">
              <w:rPr>
                <w:sz w:val="28"/>
                <w:szCs w:val="28"/>
              </w:rPr>
              <w:t>0.5</w:t>
            </w:r>
            <w:r w:rsidRPr="005B060A">
              <w:rPr>
                <w:sz w:val="28"/>
                <w:szCs w:val="28"/>
              </w:rPr>
              <w:t>分，推动省委、省政府或与发改、财政等部门联合新出台餐厨剩余物（泔水）监管方案或其他支持政策的加</w:t>
            </w:r>
            <w:r w:rsidRPr="005B060A">
              <w:rPr>
                <w:sz w:val="28"/>
                <w:szCs w:val="28"/>
              </w:rPr>
              <w:lastRenderedPageBreak/>
              <w:t>0.5</w:t>
            </w:r>
            <w:r w:rsidRPr="005B060A">
              <w:rPr>
                <w:sz w:val="28"/>
                <w:szCs w:val="28"/>
              </w:rPr>
              <w:t>分。</w:t>
            </w:r>
          </w:p>
        </w:tc>
        <w:tc>
          <w:tcPr>
            <w:tcW w:w="3685" w:type="dxa"/>
            <w:gridSpan w:val="2"/>
            <w:hideMark/>
          </w:tcPr>
          <w:p w:rsidR="0014438C" w:rsidRPr="005B060A" w:rsidRDefault="0014438C" w:rsidP="008D5E3D">
            <w:pPr>
              <w:spacing w:line="360" w:lineRule="auto"/>
              <w:rPr>
                <w:sz w:val="28"/>
                <w:szCs w:val="28"/>
              </w:rPr>
            </w:pPr>
            <w:r w:rsidRPr="005B060A">
              <w:rPr>
                <w:sz w:val="28"/>
                <w:szCs w:val="28"/>
              </w:rPr>
              <w:lastRenderedPageBreak/>
              <w:t>提供相关证明材料，需提供政策法规文本。</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5.</w:t>
            </w:r>
            <w:r w:rsidRPr="005B060A">
              <w:rPr>
                <w:sz w:val="28"/>
                <w:szCs w:val="28"/>
              </w:rPr>
              <w:t>制售假劣兽药重大案件查处情况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1985" w:type="dxa"/>
            <w:hideMark/>
          </w:tcPr>
          <w:p w:rsidR="0014438C" w:rsidRPr="005B060A" w:rsidRDefault="0014438C" w:rsidP="008D5E3D">
            <w:pPr>
              <w:spacing w:line="360" w:lineRule="auto"/>
              <w:rPr>
                <w:sz w:val="28"/>
                <w:szCs w:val="28"/>
              </w:rPr>
            </w:pPr>
            <w:r w:rsidRPr="005B060A">
              <w:rPr>
                <w:sz w:val="28"/>
                <w:szCs w:val="28"/>
              </w:rPr>
              <w:t>制售假劣兽药重大案件每办结或移送公安机关</w:t>
            </w:r>
            <w:r w:rsidRPr="005B060A">
              <w:rPr>
                <w:sz w:val="28"/>
                <w:szCs w:val="28"/>
              </w:rPr>
              <w:t>1</w:t>
            </w:r>
            <w:r w:rsidRPr="005B060A">
              <w:rPr>
                <w:sz w:val="28"/>
                <w:szCs w:val="28"/>
              </w:rPr>
              <w:t>起，加</w:t>
            </w:r>
            <w:r w:rsidRPr="005B060A">
              <w:rPr>
                <w:sz w:val="28"/>
                <w:szCs w:val="28"/>
              </w:rPr>
              <w:t>0.5</w:t>
            </w:r>
            <w:r w:rsidRPr="005B060A">
              <w:rPr>
                <w:sz w:val="28"/>
                <w:szCs w:val="28"/>
              </w:rPr>
              <w:t>分，最多加</w:t>
            </w:r>
            <w:r w:rsidRPr="005B060A">
              <w:rPr>
                <w:sz w:val="28"/>
                <w:szCs w:val="28"/>
              </w:rPr>
              <w:t>1</w:t>
            </w:r>
            <w:r w:rsidRPr="005B060A">
              <w:rPr>
                <w:sz w:val="28"/>
                <w:szCs w:val="28"/>
              </w:rPr>
              <w:t>分。</w:t>
            </w:r>
          </w:p>
        </w:tc>
        <w:tc>
          <w:tcPr>
            <w:tcW w:w="3685" w:type="dxa"/>
            <w:gridSpan w:val="2"/>
            <w:vMerge w:val="restart"/>
            <w:hideMark/>
          </w:tcPr>
          <w:p w:rsidR="0014438C" w:rsidRPr="005B060A" w:rsidRDefault="0014438C" w:rsidP="008D5E3D">
            <w:pPr>
              <w:spacing w:line="360" w:lineRule="auto"/>
              <w:rPr>
                <w:sz w:val="28"/>
                <w:szCs w:val="28"/>
              </w:rPr>
            </w:pPr>
            <w:r w:rsidRPr="005B060A">
              <w:rPr>
                <w:sz w:val="28"/>
                <w:szCs w:val="28"/>
              </w:rPr>
              <w:t>查看相关证明材料。对办结或移交公安机关的每一起案件，均需提供行政处罚结案报告、行政处罚决定书、案情线索移送函复印件等证明材料。</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6.</w:t>
            </w:r>
            <w:r w:rsidRPr="005B060A">
              <w:rPr>
                <w:sz w:val="28"/>
                <w:szCs w:val="28"/>
              </w:rPr>
              <w:t>生猪屠宰重大案件查处情况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1985" w:type="dxa"/>
            <w:hideMark/>
          </w:tcPr>
          <w:p w:rsidR="0014438C" w:rsidRPr="005B060A" w:rsidRDefault="0014438C" w:rsidP="008D5E3D">
            <w:pPr>
              <w:spacing w:line="360" w:lineRule="auto"/>
              <w:rPr>
                <w:sz w:val="28"/>
                <w:szCs w:val="28"/>
              </w:rPr>
            </w:pPr>
            <w:r w:rsidRPr="005B060A">
              <w:rPr>
                <w:sz w:val="28"/>
                <w:szCs w:val="28"/>
              </w:rPr>
              <w:t>生猪屠宰重大案件每办结或移交公安机关</w:t>
            </w:r>
            <w:r w:rsidRPr="005B060A">
              <w:rPr>
                <w:sz w:val="28"/>
                <w:szCs w:val="28"/>
              </w:rPr>
              <w:t>1</w:t>
            </w:r>
            <w:r w:rsidRPr="005B060A">
              <w:rPr>
                <w:sz w:val="28"/>
                <w:szCs w:val="28"/>
              </w:rPr>
              <w:t>起，加</w:t>
            </w:r>
            <w:r w:rsidRPr="005B060A">
              <w:rPr>
                <w:sz w:val="28"/>
                <w:szCs w:val="28"/>
              </w:rPr>
              <w:t>0.5</w:t>
            </w:r>
            <w:r w:rsidRPr="005B060A">
              <w:rPr>
                <w:sz w:val="28"/>
                <w:szCs w:val="28"/>
              </w:rPr>
              <w:t>分，最多加</w:t>
            </w:r>
            <w:r w:rsidRPr="005B060A">
              <w:rPr>
                <w:sz w:val="28"/>
                <w:szCs w:val="28"/>
              </w:rPr>
              <w:t>1</w:t>
            </w:r>
            <w:r w:rsidRPr="005B060A">
              <w:rPr>
                <w:sz w:val="28"/>
                <w:szCs w:val="28"/>
              </w:rPr>
              <w:t>分。</w:t>
            </w:r>
          </w:p>
        </w:tc>
        <w:tc>
          <w:tcPr>
            <w:tcW w:w="3685" w:type="dxa"/>
            <w:gridSpan w:val="2"/>
            <w:vMerge/>
            <w:hideMark/>
          </w:tcPr>
          <w:p w:rsidR="0014438C" w:rsidRPr="005B060A" w:rsidRDefault="0014438C" w:rsidP="008D5E3D">
            <w:pPr>
              <w:spacing w:line="360" w:lineRule="auto"/>
              <w:rPr>
                <w:sz w:val="28"/>
                <w:szCs w:val="28"/>
              </w:rPr>
            </w:pP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7.</w:t>
            </w:r>
            <w:r w:rsidRPr="005B060A">
              <w:rPr>
                <w:sz w:val="28"/>
                <w:szCs w:val="28"/>
              </w:rPr>
              <w:t>非洲猪瘟流行病学调查情况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1985" w:type="dxa"/>
            <w:hideMark/>
          </w:tcPr>
          <w:p w:rsidR="0014438C" w:rsidRPr="005B060A" w:rsidRDefault="0014438C" w:rsidP="008D5E3D">
            <w:pPr>
              <w:spacing w:line="360" w:lineRule="auto"/>
              <w:rPr>
                <w:sz w:val="28"/>
                <w:szCs w:val="28"/>
              </w:rPr>
            </w:pPr>
            <w:r w:rsidRPr="005B060A">
              <w:rPr>
                <w:sz w:val="28"/>
                <w:szCs w:val="28"/>
              </w:rPr>
              <w:t>积极开展流行病学调查工作，查清疫情来源得</w:t>
            </w:r>
            <w:r w:rsidRPr="005B060A">
              <w:rPr>
                <w:sz w:val="28"/>
                <w:szCs w:val="28"/>
              </w:rPr>
              <w:t>0.5</w:t>
            </w:r>
            <w:r w:rsidRPr="005B060A">
              <w:rPr>
                <w:sz w:val="28"/>
                <w:szCs w:val="28"/>
              </w:rPr>
              <w:t>分，及时报送工作报告得</w:t>
            </w:r>
            <w:r w:rsidRPr="005B060A">
              <w:rPr>
                <w:sz w:val="28"/>
                <w:szCs w:val="28"/>
              </w:rPr>
              <w:t>0.5</w:t>
            </w:r>
            <w:r w:rsidRPr="005B060A">
              <w:rPr>
                <w:sz w:val="28"/>
                <w:szCs w:val="28"/>
              </w:rPr>
              <w:t>分。</w:t>
            </w:r>
          </w:p>
        </w:tc>
        <w:tc>
          <w:tcPr>
            <w:tcW w:w="3685" w:type="dxa"/>
            <w:gridSpan w:val="2"/>
            <w:hideMark/>
          </w:tcPr>
          <w:p w:rsidR="0014438C" w:rsidRPr="005B060A" w:rsidRDefault="0014438C" w:rsidP="008D5E3D">
            <w:pPr>
              <w:spacing w:line="360" w:lineRule="auto"/>
              <w:rPr>
                <w:sz w:val="28"/>
                <w:szCs w:val="28"/>
              </w:rPr>
            </w:pPr>
            <w:r w:rsidRPr="005B060A">
              <w:rPr>
                <w:sz w:val="28"/>
                <w:szCs w:val="28"/>
              </w:rPr>
              <w:t>提供相关证明材料，需提供工作报告。</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8.</w:t>
            </w:r>
            <w:r w:rsidRPr="005B060A">
              <w:rPr>
                <w:sz w:val="28"/>
                <w:szCs w:val="28"/>
              </w:rPr>
              <w:t>根据本地区工作实际开展</w:t>
            </w:r>
            <w:r w:rsidRPr="005B060A">
              <w:rPr>
                <w:sz w:val="28"/>
                <w:szCs w:val="28"/>
              </w:rPr>
              <w:lastRenderedPageBreak/>
              <w:t>特色工作情况</w:t>
            </w:r>
          </w:p>
        </w:tc>
        <w:tc>
          <w:tcPr>
            <w:tcW w:w="709" w:type="dxa"/>
            <w:hideMark/>
          </w:tcPr>
          <w:p w:rsidR="0014438C" w:rsidRPr="005B060A" w:rsidRDefault="0014438C" w:rsidP="008D5E3D">
            <w:pPr>
              <w:spacing w:line="360" w:lineRule="auto"/>
              <w:rPr>
                <w:sz w:val="28"/>
                <w:szCs w:val="28"/>
              </w:rPr>
            </w:pPr>
            <w:r w:rsidRPr="005B060A">
              <w:rPr>
                <w:sz w:val="28"/>
                <w:szCs w:val="28"/>
              </w:rPr>
              <w:lastRenderedPageBreak/>
              <w:t>2</w:t>
            </w:r>
          </w:p>
        </w:tc>
        <w:tc>
          <w:tcPr>
            <w:tcW w:w="1985" w:type="dxa"/>
            <w:hideMark/>
          </w:tcPr>
          <w:p w:rsidR="0014438C" w:rsidRPr="005B060A" w:rsidRDefault="0014438C" w:rsidP="008D5E3D">
            <w:pPr>
              <w:spacing w:line="360" w:lineRule="auto"/>
              <w:rPr>
                <w:sz w:val="28"/>
                <w:szCs w:val="28"/>
              </w:rPr>
            </w:pPr>
            <w:r w:rsidRPr="005B060A">
              <w:rPr>
                <w:sz w:val="28"/>
                <w:szCs w:val="28"/>
              </w:rPr>
              <w:t>贯彻落实中央一号文件和中央农村工作会议精神，按照</w:t>
            </w:r>
            <w:r w:rsidRPr="005B060A">
              <w:rPr>
                <w:sz w:val="28"/>
                <w:szCs w:val="28"/>
              </w:rPr>
              <w:lastRenderedPageBreak/>
              <w:t>农业农村部和省委省政府具体要求，根据本地区工作实际情况，在</w:t>
            </w:r>
            <w:r w:rsidRPr="005B060A">
              <w:rPr>
                <w:sz w:val="28"/>
                <w:szCs w:val="28"/>
              </w:rPr>
              <w:t>2018</w:t>
            </w:r>
            <w:r w:rsidRPr="005B060A">
              <w:rPr>
                <w:sz w:val="28"/>
                <w:szCs w:val="28"/>
              </w:rPr>
              <w:t>年度重点推动一项具有当地特色的重点工作开展的，视成效加</w:t>
            </w:r>
            <w:r w:rsidRPr="005B060A">
              <w:rPr>
                <w:sz w:val="28"/>
                <w:szCs w:val="28"/>
              </w:rPr>
              <w:t>1-2</w:t>
            </w:r>
            <w:r w:rsidRPr="005B060A">
              <w:rPr>
                <w:sz w:val="28"/>
                <w:szCs w:val="28"/>
              </w:rPr>
              <w:t>分。</w:t>
            </w:r>
          </w:p>
        </w:tc>
        <w:tc>
          <w:tcPr>
            <w:tcW w:w="3685" w:type="dxa"/>
            <w:gridSpan w:val="2"/>
            <w:hideMark/>
          </w:tcPr>
          <w:p w:rsidR="0014438C" w:rsidRPr="005B060A" w:rsidRDefault="0014438C" w:rsidP="008D5E3D">
            <w:pPr>
              <w:spacing w:line="360" w:lineRule="auto"/>
              <w:rPr>
                <w:sz w:val="28"/>
                <w:szCs w:val="28"/>
              </w:rPr>
            </w:pPr>
            <w:r w:rsidRPr="005B060A">
              <w:rPr>
                <w:sz w:val="28"/>
                <w:szCs w:val="28"/>
              </w:rPr>
              <w:lastRenderedPageBreak/>
              <w:t>查看相关证明材料。需另提交一份</w:t>
            </w:r>
            <w:r w:rsidRPr="005B060A">
              <w:rPr>
                <w:sz w:val="28"/>
                <w:szCs w:val="28"/>
              </w:rPr>
              <w:t>3000</w:t>
            </w:r>
            <w:r w:rsidRPr="005B060A">
              <w:rPr>
                <w:sz w:val="28"/>
                <w:szCs w:val="28"/>
              </w:rPr>
              <w:t>字左右，能反映本项工作开展情况和工作成效的综合性总结材料，于</w:t>
            </w:r>
            <w:r w:rsidRPr="005B060A">
              <w:rPr>
                <w:sz w:val="28"/>
                <w:szCs w:val="28"/>
              </w:rPr>
              <w:t>2018</w:t>
            </w:r>
            <w:r w:rsidRPr="005B060A">
              <w:rPr>
                <w:sz w:val="28"/>
                <w:szCs w:val="28"/>
              </w:rPr>
              <w:lastRenderedPageBreak/>
              <w:t>年</w:t>
            </w:r>
            <w:r w:rsidRPr="005B060A">
              <w:rPr>
                <w:sz w:val="28"/>
                <w:szCs w:val="28"/>
              </w:rPr>
              <w:t>11</w:t>
            </w:r>
            <w:r w:rsidRPr="005B060A">
              <w:rPr>
                <w:sz w:val="28"/>
                <w:szCs w:val="28"/>
              </w:rPr>
              <w:t>月</w:t>
            </w:r>
            <w:r w:rsidRPr="005B060A">
              <w:rPr>
                <w:sz w:val="28"/>
                <w:szCs w:val="28"/>
              </w:rPr>
              <w:t>30</w:t>
            </w:r>
            <w:r w:rsidRPr="005B060A">
              <w:rPr>
                <w:sz w:val="28"/>
                <w:szCs w:val="28"/>
              </w:rPr>
              <w:t>日前正式报农业农村部畜牧兽医局，并将电子稿发送至</w:t>
            </w:r>
            <w:r w:rsidRPr="005B060A">
              <w:rPr>
                <w:sz w:val="28"/>
                <w:szCs w:val="28"/>
              </w:rPr>
              <w:t>syjzhc@agri.gov.cn</w:t>
            </w:r>
            <w:r w:rsidRPr="005B060A">
              <w:rPr>
                <w:sz w:val="28"/>
                <w:szCs w:val="28"/>
              </w:rPr>
              <w:t>邮箱。由农业农村部组织相关专家进行统一评审并赋分。</w:t>
            </w:r>
          </w:p>
        </w:tc>
      </w:tr>
      <w:tr w:rsidR="0014438C" w:rsidRPr="005B060A" w:rsidTr="008D5E3D">
        <w:tc>
          <w:tcPr>
            <w:tcW w:w="2376" w:type="dxa"/>
            <w:gridSpan w:val="2"/>
            <w:hideMark/>
          </w:tcPr>
          <w:p w:rsidR="0014438C" w:rsidRPr="005B060A" w:rsidRDefault="0014438C" w:rsidP="008D5E3D">
            <w:pPr>
              <w:spacing w:line="360" w:lineRule="auto"/>
              <w:rPr>
                <w:sz w:val="28"/>
                <w:szCs w:val="28"/>
              </w:rPr>
            </w:pPr>
            <w:r w:rsidRPr="005B060A">
              <w:rPr>
                <w:rFonts w:ascii="MS Mincho" w:eastAsia="MS Mincho" w:hAnsi="MS Mincho" w:cs="MS Mincho" w:hint="eastAsia"/>
                <w:sz w:val="28"/>
                <w:szCs w:val="28"/>
              </w:rPr>
              <w:lastRenderedPageBreak/>
              <w:t> </w:t>
            </w:r>
          </w:p>
        </w:tc>
        <w:tc>
          <w:tcPr>
            <w:tcW w:w="709" w:type="dxa"/>
            <w:hideMark/>
          </w:tcPr>
          <w:p w:rsidR="0014438C" w:rsidRPr="005B060A" w:rsidRDefault="0014438C" w:rsidP="008D5E3D">
            <w:pPr>
              <w:spacing w:line="360" w:lineRule="auto"/>
              <w:rPr>
                <w:sz w:val="28"/>
                <w:szCs w:val="28"/>
              </w:rPr>
            </w:pPr>
            <w:r w:rsidRPr="005B060A">
              <w:rPr>
                <w:sz w:val="28"/>
                <w:szCs w:val="28"/>
              </w:rPr>
              <w:t>10</w:t>
            </w:r>
          </w:p>
        </w:tc>
        <w:tc>
          <w:tcPr>
            <w:tcW w:w="5670" w:type="dxa"/>
            <w:gridSpan w:val="3"/>
            <w:hideMark/>
          </w:tcPr>
          <w:p w:rsidR="0014438C" w:rsidRPr="005B060A" w:rsidRDefault="0014438C" w:rsidP="008D5E3D">
            <w:pPr>
              <w:spacing w:line="360" w:lineRule="auto"/>
              <w:rPr>
                <w:sz w:val="28"/>
                <w:szCs w:val="28"/>
              </w:rPr>
            </w:pPr>
            <w:r w:rsidRPr="005B060A">
              <w:rPr>
                <w:rFonts w:ascii="MS Mincho" w:eastAsia="MS Mincho" w:hAnsi="MS Mincho" w:cs="MS Mincho" w:hint="eastAsia"/>
                <w:sz w:val="28"/>
                <w:szCs w:val="28"/>
              </w:rPr>
              <w:t> </w:t>
            </w:r>
          </w:p>
        </w:tc>
      </w:tr>
      <w:tr w:rsidR="0014438C" w:rsidRPr="005B060A" w:rsidTr="008D5E3D">
        <w:tc>
          <w:tcPr>
            <w:tcW w:w="1242" w:type="dxa"/>
            <w:vMerge w:val="restart"/>
            <w:hideMark/>
          </w:tcPr>
          <w:p w:rsidR="0014438C" w:rsidRPr="005B060A" w:rsidRDefault="0014438C" w:rsidP="008D5E3D">
            <w:pPr>
              <w:spacing w:line="360" w:lineRule="auto"/>
              <w:rPr>
                <w:sz w:val="28"/>
                <w:szCs w:val="28"/>
              </w:rPr>
            </w:pPr>
            <w:r w:rsidRPr="005B060A">
              <w:rPr>
                <w:sz w:val="28"/>
                <w:szCs w:val="28"/>
              </w:rPr>
              <w:t>督查专项加分</w:t>
            </w:r>
          </w:p>
        </w:tc>
        <w:tc>
          <w:tcPr>
            <w:tcW w:w="1134" w:type="dxa"/>
            <w:hideMark/>
          </w:tcPr>
          <w:p w:rsidR="0014438C" w:rsidRPr="005B060A" w:rsidRDefault="0014438C" w:rsidP="008D5E3D">
            <w:pPr>
              <w:spacing w:line="360" w:lineRule="auto"/>
              <w:rPr>
                <w:sz w:val="28"/>
                <w:szCs w:val="28"/>
              </w:rPr>
            </w:pPr>
            <w:r w:rsidRPr="005B060A">
              <w:rPr>
                <w:sz w:val="28"/>
                <w:szCs w:val="28"/>
              </w:rPr>
              <w:t>1.</w:t>
            </w:r>
            <w:r w:rsidRPr="005B060A">
              <w:rPr>
                <w:sz w:val="28"/>
                <w:szCs w:val="28"/>
              </w:rPr>
              <w:t>认真做好领导重要批示件落实情况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1985" w:type="dxa"/>
            <w:hideMark/>
          </w:tcPr>
          <w:p w:rsidR="0014438C" w:rsidRPr="005B060A" w:rsidRDefault="0014438C" w:rsidP="008D5E3D">
            <w:pPr>
              <w:spacing w:line="360" w:lineRule="auto"/>
              <w:rPr>
                <w:sz w:val="28"/>
                <w:szCs w:val="28"/>
              </w:rPr>
            </w:pPr>
            <w:r w:rsidRPr="005B060A">
              <w:rPr>
                <w:sz w:val="28"/>
                <w:szCs w:val="28"/>
              </w:rPr>
              <w:t>认真完成中央领导同志以及农业农村部和本省领导同志重要批示件（含农业农村部或省政府转批的上级临时督办事项）督办工作，每完</w:t>
            </w:r>
            <w:r w:rsidRPr="005B060A">
              <w:rPr>
                <w:sz w:val="28"/>
                <w:szCs w:val="28"/>
              </w:rPr>
              <w:lastRenderedPageBreak/>
              <w:t>成一次加</w:t>
            </w:r>
            <w:r w:rsidRPr="005B060A">
              <w:rPr>
                <w:sz w:val="28"/>
                <w:szCs w:val="28"/>
              </w:rPr>
              <w:t>0.5</w:t>
            </w:r>
            <w:r w:rsidRPr="005B060A">
              <w:rPr>
                <w:sz w:val="28"/>
                <w:szCs w:val="28"/>
              </w:rPr>
              <w:t>分，最多加</w:t>
            </w:r>
            <w:r w:rsidRPr="005B060A">
              <w:rPr>
                <w:sz w:val="28"/>
                <w:szCs w:val="28"/>
              </w:rPr>
              <w:t>1</w:t>
            </w:r>
            <w:r w:rsidRPr="005B060A">
              <w:rPr>
                <w:sz w:val="28"/>
                <w:szCs w:val="28"/>
              </w:rPr>
              <w:t>分。</w:t>
            </w:r>
          </w:p>
        </w:tc>
        <w:tc>
          <w:tcPr>
            <w:tcW w:w="3685" w:type="dxa"/>
            <w:gridSpan w:val="2"/>
            <w:hideMark/>
          </w:tcPr>
          <w:p w:rsidR="0014438C" w:rsidRPr="005B060A" w:rsidRDefault="0014438C" w:rsidP="008D5E3D">
            <w:pPr>
              <w:spacing w:line="360" w:lineRule="auto"/>
              <w:rPr>
                <w:sz w:val="28"/>
                <w:szCs w:val="28"/>
              </w:rPr>
            </w:pPr>
            <w:r w:rsidRPr="005B060A">
              <w:rPr>
                <w:sz w:val="28"/>
                <w:szCs w:val="28"/>
              </w:rPr>
              <w:lastRenderedPageBreak/>
              <w:t>需提供每一件批示件的详细完成情况。（证明材料报送时严禁上传涉密信息，如证明材料涉密，需做相应脱密处理）</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2.</w:t>
            </w:r>
            <w:r w:rsidRPr="005B060A">
              <w:rPr>
                <w:sz w:val="28"/>
                <w:szCs w:val="28"/>
              </w:rPr>
              <w:t>认真完成信访接转任务情况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1985" w:type="dxa"/>
            <w:hideMark/>
          </w:tcPr>
          <w:p w:rsidR="0014438C" w:rsidRPr="005B060A" w:rsidRDefault="0014438C" w:rsidP="008D5E3D">
            <w:pPr>
              <w:spacing w:line="360" w:lineRule="auto"/>
              <w:rPr>
                <w:sz w:val="28"/>
                <w:szCs w:val="28"/>
              </w:rPr>
            </w:pPr>
            <w:r w:rsidRPr="005B060A">
              <w:rPr>
                <w:sz w:val="28"/>
                <w:szCs w:val="28"/>
              </w:rPr>
              <w:t>认真处理并及时反馈农业农村部转去的信访件得</w:t>
            </w:r>
            <w:r w:rsidRPr="005B060A">
              <w:rPr>
                <w:sz w:val="28"/>
                <w:szCs w:val="28"/>
              </w:rPr>
              <w:t>1</w:t>
            </w:r>
            <w:r w:rsidRPr="005B060A">
              <w:rPr>
                <w:sz w:val="28"/>
                <w:szCs w:val="28"/>
              </w:rPr>
              <w:t>分，未办理</w:t>
            </w:r>
            <w:r w:rsidRPr="005B060A">
              <w:rPr>
                <w:sz w:val="28"/>
                <w:szCs w:val="28"/>
              </w:rPr>
              <w:t>1</w:t>
            </w:r>
            <w:r w:rsidRPr="005B060A">
              <w:rPr>
                <w:sz w:val="28"/>
                <w:szCs w:val="28"/>
              </w:rPr>
              <w:t>件扣</w:t>
            </w:r>
            <w:r w:rsidRPr="005B060A">
              <w:rPr>
                <w:sz w:val="28"/>
                <w:szCs w:val="28"/>
              </w:rPr>
              <w:t>0.2</w:t>
            </w:r>
            <w:r w:rsidRPr="005B060A">
              <w:rPr>
                <w:sz w:val="28"/>
                <w:szCs w:val="28"/>
              </w:rPr>
              <w:t>分，无正当理由每超时办理</w:t>
            </w:r>
            <w:r w:rsidRPr="005B060A">
              <w:rPr>
                <w:sz w:val="28"/>
                <w:szCs w:val="28"/>
              </w:rPr>
              <w:t>1</w:t>
            </w:r>
            <w:r w:rsidRPr="005B060A">
              <w:rPr>
                <w:sz w:val="28"/>
                <w:szCs w:val="28"/>
              </w:rPr>
              <w:t>件扣</w:t>
            </w:r>
            <w:r w:rsidRPr="005B060A">
              <w:rPr>
                <w:sz w:val="28"/>
                <w:szCs w:val="28"/>
              </w:rPr>
              <w:t>0.1</w:t>
            </w:r>
            <w:r w:rsidRPr="005B060A">
              <w:rPr>
                <w:sz w:val="28"/>
                <w:szCs w:val="28"/>
              </w:rPr>
              <w:t>分，扣完为止。</w:t>
            </w:r>
          </w:p>
        </w:tc>
        <w:tc>
          <w:tcPr>
            <w:tcW w:w="3685" w:type="dxa"/>
            <w:gridSpan w:val="2"/>
            <w:hideMark/>
          </w:tcPr>
          <w:p w:rsidR="0014438C" w:rsidRPr="005B060A" w:rsidRDefault="0014438C" w:rsidP="008D5E3D">
            <w:pPr>
              <w:spacing w:line="360" w:lineRule="auto"/>
              <w:rPr>
                <w:sz w:val="28"/>
                <w:szCs w:val="28"/>
              </w:rPr>
            </w:pPr>
            <w:r w:rsidRPr="005B060A">
              <w:rPr>
                <w:sz w:val="28"/>
                <w:szCs w:val="28"/>
              </w:rPr>
              <w:t>查看相关证明材料，向农业农村部畜牧兽医局了解相关情况。若全年未接到农业农村部转去的信访件，视为满分。</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3.</w:t>
            </w:r>
            <w:r w:rsidRPr="005B060A">
              <w:rPr>
                <w:sz w:val="28"/>
                <w:szCs w:val="28"/>
              </w:rPr>
              <w:t>承担改革试点任务情况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1985" w:type="dxa"/>
            <w:hideMark/>
          </w:tcPr>
          <w:p w:rsidR="0014438C" w:rsidRPr="005B060A" w:rsidRDefault="0014438C" w:rsidP="008D5E3D">
            <w:pPr>
              <w:spacing w:line="360" w:lineRule="auto"/>
              <w:rPr>
                <w:sz w:val="28"/>
                <w:szCs w:val="28"/>
              </w:rPr>
            </w:pPr>
            <w:r w:rsidRPr="005B060A">
              <w:rPr>
                <w:sz w:val="28"/>
                <w:szCs w:val="28"/>
              </w:rPr>
              <w:t>（</w:t>
            </w:r>
            <w:r w:rsidRPr="005B060A">
              <w:rPr>
                <w:sz w:val="28"/>
                <w:szCs w:val="28"/>
              </w:rPr>
              <w:t>1</w:t>
            </w:r>
            <w:r w:rsidRPr="005B060A">
              <w:rPr>
                <w:sz w:val="28"/>
                <w:szCs w:val="28"/>
              </w:rPr>
              <w:t>）承接农业农村部交办的试点工作的加</w:t>
            </w:r>
            <w:r w:rsidRPr="005B060A">
              <w:rPr>
                <w:sz w:val="28"/>
                <w:szCs w:val="28"/>
              </w:rPr>
              <w:t>0.5</w:t>
            </w:r>
            <w:r w:rsidRPr="005B060A">
              <w:rPr>
                <w:sz w:val="28"/>
                <w:szCs w:val="28"/>
              </w:rPr>
              <w:t>分，取得预期效果的再加</w:t>
            </w:r>
            <w:r w:rsidRPr="005B060A">
              <w:rPr>
                <w:sz w:val="28"/>
                <w:szCs w:val="28"/>
              </w:rPr>
              <w:t>0.5</w:t>
            </w:r>
            <w:r w:rsidRPr="005B060A">
              <w:rPr>
                <w:sz w:val="28"/>
                <w:szCs w:val="28"/>
              </w:rPr>
              <w:t>分。</w:t>
            </w:r>
            <w:r w:rsidRPr="005B060A">
              <w:rPr>
                <w:sz w:val="28"/>
                <w:szCs w:val="28"/>
              </w:rPr>
              <w:br/>
            </w:r>
            <w:r w:rsidRPr="005B060A">
              <w:rPr>
                <w:sz w:val="28"/>
                <w:szCs w:val="28"/>
              </w:rPr>
              <w:t>（</w:t>
            </w:r>
            <w:r w:rsidRPr="005B060A">
              <w:rPr>
                <w:sz w:val="28"/>
                <w:szCs w:val="28"/>
              </w:rPr>
              <w:t>2</w:t>
            </w:r>
            <w:r w:rsidRPr="005B060A">
              <w:rPr>
                <w:sz w:val="28"/>
                <w:szCs w:val="28"/>
              </w:rPr>
              <w:t>）承接农业农村部办公厅交办的试点工作的加</w:t>
            </w:r>
            <w:r w:rsidRPr="005B060A">
              <w:rPr>
                <w:sz w:val="28"/>
                <w:szCs w:val="28"/>
              </w:rPr>
              <w:t>0.3</w:t>
            </w:r>
            <w:r w:rsidRPr="005B060A">
              <w:rPr>
                <w:sz w:val="28"/>
                <w:szCs w:val="28"/>
              </w:rPr>
              <w:t>分，</w:t>
            </w:r>
            <w:r w:rsidRPr="005B060A">
              <w:rPr>
                <w:sz w:val="28"/>
                <w:szCs w:val="28"/>
              </w:rPr>
              <w:lastRenderedPageBreak/>
              <w:t>取得预期效果的再加</w:t>
            </w:r>
            <w:r w:rsidRPr="005B060A">
              <w:rPr>
                <w:sz w:val="28"/>
                <w:szCs w:val="28"/>
              </w:rPr>
              <w:t>0.3</w:t>
            </w:r>
            <w:r w:rsidRPr="005B060A">
              <w:rPr>
                <w:sz w:val="28"/>
                <w:szCs w:val="28"/>
              </w:rPr>
              <w:t>分。</w:t>
            </w:r>
          </w:p>
        </w:tc>
        <w:tc>
          <w:tcPr>
            <w:tcW w:w="3685" w:type="dxa"/>
            <w:gridSpan w:val="2"/>
            <w:hideMark/>
          </w:tcPr>
          <w:p w:rsidR="0014438C" w:rsidRPr="005B060A" w:rsidRDefault="0014438C" w:rsidP="008D5E3D">
            <w:pPr>
              <w:spacing w:line="360" w:lineRule="auto"/>
              <w:rPr>
                <w:sz w:val="28"/>
                <w:szCs w:val="28"/>
              </w:rPr>
            </w:pPr>
            <w:r w:rsidRPr="005B060A">
              <w:rPr>
                <w:sz w:val="28"/>
                <w:szCs w:val="28"/>
              </w:rPr>
              <w:lastRenderedPageBreak/>
              <w:t>以部署试点工作的公文盖章级别为准，（</w:t>
            </w:r>
            <w:r w:rsidRPr="005B060A">
              <w:rPr>
                <w:sz w:val="28"/>
                <w:szCs w:val="28"/>
              </w:rPr>
              <w:t>1</w:t>
            </w:r>
            <w:r w:rsidRPr="005B060A">
              <w:rPr>
                <w:sz w:val="28"/>
                <w:szCs w:val="28"/>
              </w:rPr>
              <w:t>）（</w:t>
            </w:r>
            <w:r w:rsidRPr="005B060A">
              <w:rPr>
                <w:sz w:val="28"/>
                <w:szCs w:val="28"/>
              </w:rPr>
              <w:t>2</w:t>
            </w:r>
            <w:r w:rsidRPr="005B060A">
              <w:rPr>
                <w:sz w:val="28"/>
                <w:szCs w:val="28"/>
              </w:rPr>
              <w:t>）两项得分可以累加，但总加分不得超过</w:t>
            </w:r>
            <w:r w:rsidRPr="005B060A">
              <w:rPr>
                <w:sz w:val="28"/>
                <w:szCs w:val="28"/>
              </w:rPr>
              <w:t>1</w:t>
            </w:r>
            <w:r w:rsidRPr="005B060A">
              <w:rPr>
                <w:sz w:val="28"/>
                <w:szCs w:val="28"/>
              </w:rPr>
              <w:t>分。工作成效向农业农村部畜牧兽医局了解相关情况。</w:t>
            </w:r>
          </w:p>
        </w:tc>
      </w:tr>
      <w:tr w:rsidR="0014438C" w:rsidRPr="005B060A" w:rsidTr="008D5E3D">
        <w:tc>
          <w:tcPr>
            <w:tcW w:w="1242" w:type="dxa"/>
            <w:vMerge/>
            <w:hideMark/>
          </w:tcPr>
          <w:p w:rsidR="0014438C" w:rsidRPr="005B060A" w:rsidRDefault="0014438C" w:rsidP="008D5E3D">
            <w:pPr>
              <w:spacing w:line="360" w:lineRule="auto"/>
              <w:rPr>
                <w:sz w:val="28"/>
                <w:szCs w:val="28"/>
              </w:rPr>
            </w:pPr>
          </w:p>
        </w:tc>
        <w:tc>
          <w:tcPr>
            <w:tcW w:w="1134" w:type="dxa"/>
            <w:hideMark/>
          </w:tcPr>
          <w:p w:rsidR="0014438C" w:rsidRPr="005B060A" w:rsidRDefault="0014438C" w:rsidP="008D5E3D">
            <w:pPr>
              <w:spacing w:line="360" w:lineRule="auto"/>
              <w:rPr>
                <w:sz w:val="28"/>
                <w:szCs w:val="28"/>
              </w:rPr>
            </w:pPr>
            <w:r w:rsidRPr="005B060A">
              <w:rPr>
                <w:sz w:val="28"/>
                <w:szCs w:val="28"/>
              </w:rPr>
              <w:t>4.</w:t>
            </w:r>
            <w:r w:rsidRPr="005B060A">
              <w:rPr>
                <w:sz w:val="28"/>
                <w:szCs w:val="28"/>
              </w:rPr>
              <w:t>工作得到上级领导和社会肯定情况</w:t>
            </w:r>
          </w:p>
        </w:tc>
        <w:tc>
          <w:tcPr>
            <w:tcW w:w="709" w:type="dxa"/>
            <w:hideMark/>
          </w:tcPr>
          <w:p w:rsidR="0014438C" w:rsidRPr="005B060A" w:rsidRDefault="0014438C" w:rsidP="008D5E3D">
            <w:pPr>
              <w:spacing w:line="360" w:lineRule="auto"/>
              <w:rPr>
                <w:sz w:val="28"/>
                <w:szCs w:val="28"/>
              </w:rPr>
            </w:pPr>
            <w:r w:rsidRPr="005B060A">
              <w:rPr>
                <w:sz w:val="28"/>
                <w:szCs w:val="28"/>
              </w:rPr>
              <w:t>1</w:t>
            </w:r>
          </w:p>
        </w:tc>
        <w:tc>
          <w:tcPr>
            <w:tcW w:w="1985" w:type="dxa"/>
            <w:hideMark/>
          </w:tcPr>
          <w:p w:rsidR="0014438C" w:rsidRPr="005B060A" w:rsidRDefault="0014438C" w:rsidP="008D5E3D">
            <w:pPr>
              <w:spacing w:line="360" w:lineRule="auto"/>
              <w:rPr>
                <w:sz w:val="28"/>
                <w:szCs w:val="28"/>
              </w:rPr>
            </w:pPr>
            <w:r w:rsidRPr="005B060A">
              <w:rPr>
                <w:sz w:val="28"/>
                <w:szCs w:val="28"/>
              </w:rPr>
              <w:t>（</w:t>
            </w:r>
            <w:r w:rsidRPr="005B060A">
              <w:rPr>
                <w:sz w:val="28"/>
                <w:szCs w:val="28"/>
              </w:rPr>
              <w:t>1</w:t>
            </w:r>
            <w:r w:rsidRPr="005B060A">
              <w:rPr>
                <w:sz w:val="28"/>
                <w:szCs w:val="28"/>
              </w:rPr>
              <w:t>）注重信息宣传工作，在人民日报、光明日报等全国性综合性党报党刊或新华社、中央电视台、中央人民广播电台等中央级主流新闻媒体上进行专题宣传报道的，或得到分管副部长或省政府分管负责同志肯定性批示，或得到农业农村部办公厅、省委办公厅、省政府办</w:t>
            </w:r>
            <w:r w:rsidRPr="005B060A">
              <w:rPr>
                <w:sz w:val="28"/>
                <w:szCs w:val="28"/>
              </w:rPr>
              <w:lastRenderedPageBreak/>
              <w:t>公厅表彰奖励，或争取政策有历史性突破的，或在以部委或省委省政府名义召开的会议上作典型经验交流发言的，加</w:t>
            </w:r>
            <w:r w:rsidRPr="005B060A">
              <w:rPr>
                <w:sz w:val="28"/>
                <w:szCs w:val="28"/>
              </w:rPr>
              <w:t>0.5</w:t>
            </w:r>
            <w:r w:rsidRPr="005B060A">
              <w:rPr>
                <w:sz w:val="28"/>
                <w:szCs w:val="28"/>
              </w:rPr>
              <w:t>分。</w:t>
            </w:r>
            <w:r w:rsidRPr="005B060A">
              <w:rPr>
                <w:sz w:val="28"/>
                <w:szCs w:val="28"/>
              </w:rPr>
              <w:br/>
            </w:r>
            <w:r w:rsidRPr="005B060A">
              <w:rPr>
                <w:sz w:val="28"/>
                <w:szCs w:val="28"/>
              </w:rPr>
              <w:t>（</w:t>
            </w:r>
            <w:r w:rsidRPr="005B060A">
              <w:rPr>
                <w:sz w:val="28"/>
                <w:szCs w:val="28"/>
              </w:rPr>
              <w:t>2</w:t>
            </w:r>
            <w:r w:rsidRPr="005B060A">
              <w:rPr>
                <w:sz w:val="28"/>
                <w:szCs w:val="28"/>
              </w:rPr>
              <w:t>）得到中央领导或部长以及省委省政府主要负责同志肯定性批示，或得到省部级以上表彰的，加</w:t>
            </w:r>
            <w:r w:rsidRPr="005B060A">
              <w:rPr>
                <w:sz w:val="28"/>
                <w:szCs w:val="28"/>
              </w:rPr>
              <w:t>1</w:t>
            </w:r>
            <w:r w:rsidRPr="005B060A">
              <w:rPr>
                <w:sz w:val="28"/>
                <w:szCs w:val="28"/>
              </w:rPr>
              <w:t>分。</w:t>
            </w:r>
          </w:p>
        </w:tc>
        <w:tc>
          <w:tcPr>
            <w:tcW w:w="3685" w:type="dxa"/>
            <w:gridSpan w:val="2"/>
            <w:hideMark/>
          </w:tcPr>
          <w:p w:rsidR="0014438C" w:rsidRPr="005B060A" w:rsidRDefault="0014438C" w:rsidP="008D5E3D">
            <w:pPr>
              <w:spacing w:line="360" w:lineRule="auto"/>
              <w:rPr>
                <w:sz w:val="28"/>
                <w:szCs w:val="28"/>
              </w:rPr>
            </w:pPr>
            <w:r w:rsidRPr="005B060A">
              <w:rPr>
                <w:sz w:val="28"/>
                <w:szCs w:val="28"/>
              </w:rPr>
              <w:lastRenderedPageBreak/>
              <w:t>查看相关证明材料。本项加分值取能对应的最高档，不可累加。其中的表彰指集体获得的表彰，如个人获得省部级以上表彰可参照集体获得的表彰降一档加分。表彰必须由党组织或行政部门颁发，肯定性批示需相关领导有明确书面批示，如</w:t>
            </w:r>
            <w:r w:rsidRPr="005B060A">
              <w:rPr>
                <w:sz w:val="28"/>
                <w:szCs w:val="28"/>
              </w:rPr>
              <w:t>“</w:t>
            </w:r>
            <w:r w:rsidRPr="005B060A">
              <w:rPr>
                <w:sz w:val="28"/>
                <w:szCs w:val="28"/>
              </w:rPr>
              <w:t>该省的做法值得全国其他省份学习借鉴</w:t>
            </w:r>
            <w:r w:rsidRPr="005B060A">
              <w:rPr>
                <w:sz w:val="28"/>
                <w:szCs w:val="28"/>
              </w:rPr>
              <w:t>”“</w:t>
            </w:r>
            <w:r w:rsidRPr="005B060A">
              <w:rPr>
                <w:sz w:val="28"/>
                <w:szCs w:val="28"/>
              </w:rPr>
              <w:t>今年我省防控工作成效显著</w:t>
            </w:r>
            <w:r w:rsidRPr="005B060A">
              <w:rPr>
                <w:sz w:val="28"/>
                <w:szCs w:val="28"/>
              </w:rPr>
              <w:t>”</w:t>
            </w:r>
            <w:r w:rsidRPr="005B060A">
              <w:rPr>
                <w:sz w:val="28"/>
                <w:szCs w:val="28"/>
              </w:rPr>
              <w:t>等，只是圈阅或批示</w:t>
            </w:r>
            <w:r w:rsidRPr="005B060A">
              <w:rPr>
                <w:sz w:val="28"/>
                <w:szCs w:val="28"/>
              </w:rPr>
              <w:t>“</w:t>
            </w:r>
            <w:r w:rsidRPr="005B060A">
              <w:rPr>
                <w:sz w:val="28"/>
                <w:szCs w:val="28"/>
              </w:rPr>
              <w:t>同意</w:t>
            </w:r>
            <w:r w:rsidRPr="005B060A">
              <w:rPr>
                <w:sz w:val="28"/>
                <w:szCs w:val="28"/>
              </w:rPr>
              <w:t>”“</w:t>
            </w:r>
            <w:r w:rsidRPr="005B060A">
              <w:rPr>
                <w:sz w:val="28"/>
                <w:szCs w:val="28"/>
              </w:rPr>
              <w:t>同意实施</w:t>
            </w:r>
            <w:r w:rsidRPr="005B060A">
              <w:rPr>
                <w:sz w:val="28"/>
                <w:szCs w:val="28"/>
              </w:rPr>
              <w:t>”</w:t>
            </w:r>
            <w:r w:rsidRPr="005B060A">
              <w:rPr>
                <w:sz w:val="28"/>
                <w:szCs w:val="28"/>
              </w:rPr>
              <w:t>等不作为加分依据。本项涉及的新闻稿、表彰和领导批示时间需为本年度，以刊登、印发、发布和落款时间为准。</w:t>
            </w:r>
          </w:p>
        </w:tc>
      </w:tr>
      <w:tr w:rsidR="0014438C" w:rsidRPr="005B060A" w:rsidTr="008D5E3D">
        <w:tc>
          <w:tcPr>
            <w:tcW w:w="1242" w:type="dxa"/>
            <w:hideMark/>
          </w:tcPr>
          <w:p w:rsidR="0014438C" w:rsidRPr="005B060A" w:rsidRDefault="0014438C" w:rsidP="008D5E3D">
            <w:pPr>
              <w:spacing w:line="360" w:lineRule="auto"/>
              <w:rPr>
                <w:sz w:val="28"/>
                <w:szCs w:val="28"/>
              </w:rPr>
            </w:pPr>
            <w:r w:rsidRPr="005B060A">
              <w:rPr>
                <w:sz w:val="28"/>
                <w:szCs w:val="28"/>
              </w:rPr>
              <w:lastRenderedPageBreak/>
              <w:t>督查专项加分</w:t>
            </w:r>
          </w:p>
        </w:tc>
        <w:tc>
          <w:tcPr>
            <w:tcW w:w="1134" w:type="dxa"/>
            <w:hideMark/>
          </w:tcPr>
          <w:p w:rsidR="0014438C" w:rsidRPr="005B060A" w:rsidRDefault="0014438C" w:rsidP="008D5E3D">
            <w:pPr>
              <w:spacing w:line="360" w:lineRule="auto"/>
              <w:rPr>
                <w:sz w:val="28"/>
                <w:szCs w:val="28"/>
              </w:rPr>
            </w:pPr>
            <w:r w:rsidRPr="005B060A">
              <w:rPr>
                <w:sz w:val="28"/>
                <w:szCs w:val="28"/>
              </w:rPr>
              <w:t>5.</w:t>
            </w:r>
            <w:r w:rsidRPr="005B060A">
              <w:rPr>
                <w:sz w:val="28"/>
                <w:szCs w:val="28"/>
              </w:rPr>
              <w:t>承担临时交办工作任务情</w:t>
            </w:r>
            <w:r w:rsidRPr="005B060A">
              <w:rPr>
                <w:sz w:val="28"/>
                <w:szCs w:val="28"/>
              </w:rPr>
              <w:lastRenderedPageBreak/>
              <w:t>况</w:t>
            </w:r>
          </w:p>
        </w:tc>
        <w:tc>
          <w:tcPr>
            <w:tcW w:w="709" w:type="dxa"/>
            <w:hideMark/>
          </w:tcPr>
          <w:p w:rsidR="0014438C" w:rsidRPr="005B060A" w:rsidRDefault="0014438C" w:rsidP="008D5E3D">
            <w:pPr>
              <w:spacing w:line="360" w:lineRule="auto"/>
              <w:rPr>
                <w:sz w:val="28"/>
                <w:szCs w:val="28"/>
              </w:rPr>
            </w:pPr>
            <w:r w:rsidRPr="005B060A">
              <w:rPr>
                <w:sz w:val="28"/>
                <w:szCs w:val="28"/>
              </w:rPr>
              <w:lastRenderedPageBreak/>
              <w:t>1</w:t>
            </w:r>
          </w:p>
        </w:tc>
        <w:tc>
          <w:tcPr>
            <w:tcW w:w="1985" w:type="dxa"/>
            <w:hideMark/>
          </w:tcPr>
          <w:p w:rsidR="0014438C" w:rsidRPr="005B060A" w:rsidRDefault="0014438C" w:rsidP="008D5E3D">
            <w:pPr>
              <w:spacing w:line="360" w:lineRule="auto"/>
              <w:rPr>
                <w:sz w:val="28"/>
                <w:szCs w:val="28"/>
              </w:rPr>
            </w:pPr>
            <w:r w:rsidRPr="005B060A">
              <w:rPr>
                <w:sz w:val="28"/>
                <w:szCs w:val="28"/>
              </w:rPr>
              <w:t>（</w:t>
            </w:r>
            <w:r w:rsidRPr="005B060A">
              <w:rPr>
                <w:sz w:val="28"/>
                <w:szCs w:val="28"/>
              </w:rPr>
              <w:t>1</w:t>
            </w:r>
            <w:r w:rsidRPr="005B060A">
              <w:rPr>
                <w:sz w:val="28"/>
                <w:szCs w:val="28"/>
              </w:rPr>
              <w:t>）承接农业农村部兽医领域三类及以上会议的，每一</w:t>
            </w:r>
            <w:r w:rsidRPr="005B060A">
              <w:rPr>
                <w:sz w:val="28"/>
                <w:szCs w:val="28"/>
              </w:rPr>
              <w:lastRenderedPageBreak/>
              <w:t>次加</w:t>
            </w:r>
            <w:r w:rsidRPr="005B060A">
              <w:rPr>
                <w:sz w:val="28"/>
                <w:szCs w:val="28"/>
              </w:rPr>
              <w:t>0.5</w:t>
            </w:r>
            <w:r w:rsidRPr="005B060A">
              <w:rPr>
                <w:sz w:val="28"/>
                <w:szCs w:val="28"/>
              </w:rPr>
              <w:t>分。</w:t>
            </w:r>
            <w:r w:rsidRPr="005B060A">
              <w:rPr>
                <w:sz w:val="28"/>
                <w:szCs w:val="28"/>
              </w:rPr>
              <w:br/>
            </w:r>
            <w:r w:rsidRPr="005B060A">
              <w:rPr>
                <w:sz w:val="28"/>
                <w:szCs w:val="28"/>
              </w:rPr>
              <w:t>（</w:t>
            </w:r>
            <w:r w:rsidRPr="005B060A">
              <w:rPr>
                <w:sz w:val="28"/>
                <w:szCs w:val="28"/>
              </w:rPr>
              <w:t>2</w:t>
            </w:r>
            <w:r w:rsidRPr="005B060A">
              <w:rPr>
                <w:sz w:val="28"/>
                <w:szCs w:val="28"/>
              </w:rPr>
              <w:t>）承接农业农村部机关司局组织的兽医领域四类会议及全国性培训班的，每一次加</w:t>
            </w:r>
            <w:r w:rsidRPr="005B060A">
              <w:rPr>
                <w:sz w:val="28"/>
                <w:szCs w:val="28"/>
              </w:rPr>
              <w:t>0.1</w:t>
            </w:r>
            <w:r w:rsidRPr="005B060A">
              <w:rPr>
                <w:sz w:val="28"/>
                <w:szCs w:val="28"/>
              </w:rPr>
              <w:t>分。如包含现场考察交流等环节的，视情况每一次再加</w:t>
            </w:r>
            <w:r w:rsidRPr="005B060A">
              <w:rPr>
                <w:sz w:val="28"/>
                <w:szCs w:val="28"/>
              </w:rPr>
              <w:t>0.1</w:t>
            </w:r>
            <w:r w:rsidRPr="005B060A">
              <w:rPr>
                <w:sz w:val="28"/>
                <w:szCs w:val="28"/>
              </w:rPr>
              <w:t>分。</w:t>
            </w:r>
            <w:r w:rsidRPr="005B060A">
              <w:rPr>
                <w:sz w:val="28"/>
                <w:szCs w:val="28"/>
              </w:rPr>
              <w:br/>
            </w:r>
            <w:r w:rsidRPr="005B060A">
              <w:rPr>
                <w:sz w:val="28"/>
                <w:szCs w:val="28"/>
              </w:rPr>
              <w:t>（</w:t>
            </w:r>
            <w:r w:rsidRPr="005B060A">
              <w:rPr>
                <w:sz w:val="28"/>
                <w:szCs w:val="28"/>
              </w:rPr>
              <w:t>3</w:t>
            </w:r>
            <w:r w:rsidRPr="005B060A">
              <w:rPr>
                <w:sz w:val="28"/>
                <w:szCs w:val="28"/>
              </w:rPr>
              <w:t>）协助安排农业农村部机关司局兽医领域调研任务的，每一次加</w:t>
            </w:r>
            <w:r w:rsidRPr="005B060A">
              <w:rPr>
                <w:sz w:val="28"/>
                <w:szCs w:val="28"/>
              </w:rPr>
              <w:t>0.1</w:t>
            </w:r>
            <w:r w:rsidRPr="005B060A">
              <w:rPr>
                <w:sz w:val="28"/>
                <w:szCs w:val="28"/>
              </w:rPr>
              <w:t>分。</w:t>
            </w:r>
          </w:p>
        </w:tc>
        <w:tc>
          <w:tcPr>
            <w:tcW w:w="3685" w:type="dxa"/>
            <w:gridSpan w:val="2"/>
            <w:hideMark/>
          </w:tcPr>
          <w:p w:rsidR="0014438C" w:rsidRPr="005B060A" w:rsidRDefault="0014438C" w:rsidP="008D5E3D">
            <w:pPr>
              <w:spacing w:line="360" w:lineRule="auto"/>
              <w:rPr>
                <w:sz w:val="28"/>
                <w:szCs w:val="28"/>
              </w:rPr>
            </w:pPr>
            <w:r w:rsidRPr="005B060A">
              <w:rPr>
                <w:sz w:val="28"/>
                <w:szCs w:val="28"/>
              </w:rPr>
              <w:lastRenderedPageBreak/>
              <w:t>需自行上传会议通知、调研函复印件等证明材料，单位性质以通知、调研函等公文的落款单位为准。（</w:t>
            </w:r>
            <w:r w:rsidRPr="005B060A">
              <w:rPr>
                <w:sz w:val="28"/>
                <w:szCs w:val="28"/>
              </w:rPr>
              <w:t>1</w:t>
            </w:r>
            <w:r w:rsidRPr="005B060A">
              <w:rPr>
                <w:sz w:val="28"/>
                <w:szCs w:val="28"/>
              </w:rPr>
              <w:t>）（</w:t>
            </w:r>
            <w:r w:rsidRPr="005B060A">
              <w:rPr>
                <w:sz w:val="28"/>
                <w:szCs w:val="28"/>
              </w:rPr>
              <w:t>2</w:t>
            </w:r>
            <w:r w:rsidRPr="005B060A">
              <w:rPr>
                <w:sz w:val="28"/>
                <w:szCs w:val="28"/>
              </w:rPr>
              <w:t>）（</w:t>
            </w:r>
            <w:r w:rsidRPr="005B060A">
              <w:rPr>
                <w:sz w:val="28"/>
                <w:szCs w:val="28"/>
              </w:rPr>
              <w:t>3</w:t>
            </w:r>
            <w:r w:rsidRPr="005B060A">
              <w:rPr>
                <w:sz w:val="28"/>
                <w:szCs w:val="28"/>
              </w:rPr>
              <w:t>）三</w:t>
            </w:r>
            <w:r w:rsidRPr="005B060A">
              <w:rPr>
                <w:sz w:val="28"/>
                <w:szCs w:val="28"/>
              </w:rPr>
              <w:lastRenderedPageBreak/>
              <w:t>项得分可以累加，但总加分不得超过</w:t>
            </w:r>
            <w:r w:rsidRPr="005B060A">
              <w:rPr>
                <w:sz w:val="28"/>
                <w:szCs w:val="28"/>
              </w:rPr>
              <w:t>1</w:t>
            </w:r>
            <w:r w:rsidRPr="005B060A">
              <w:rPr>
                <w:sz w:val="28"/>
                <w:szCs w:val="28"/>
              </w:rPr>
              <w:t>分。</w:t>
            </w:r>
          </w:p>
        </w:tc>
      </w:tr>
      <w:tr w:rsidR="0014438C" w:rsidRPr="005B060A" w:rsidTr="008D5E3D">
        <w:tc>
          <w:tcPr>
            <w:tcW w:w="1242" w:type="dxa"/>
            <w:hideMark/>
          </w:tcPr>
          <w:p w:rsidR="0014438C" w:rsidRPr="005B060A" w:rsidRDefault="0014438C" w:rsidP="008D5E3D">
            <w:pPr>
              <w:spacing w:line="360" w:lineRule="auto"/>
              <w:rPr>
                <w:sz w:val="28"/>
                <w:szCs w:val="28"/>
              </w:rPr>
            </w:pPr>
            <w:r w:rsidRPr="005B060A">
              <w:rPr>
                <w:rFonts w:ascii="MS Mincho" w:eastAsia="MS Mincho" w:hAnsi="MS Mincho" w:cs="MS Mincho" w:hint="eastAsia"/>
                <w:sz w:val="28"/>
                <w:szCs w:val="28"/>
              </w:rPr>
              <w:lastRenderedPageBreak/>
              <w:t> </w:t>
            </w:r>
          </w:p>
        </w:tc>
        <w:tc>
          <w:tcPr>
            <w:tcW w:w="1134" w:type="dxa"/>
            <w:hideMark/>
          </w:tcPr>
          <w:p w:rsidR="0014438C" w:rsidRPr="005B060A" w:rsidRDefault="0014438C" w:rsidP="008D5E3D">
            <w:pPr>
              <w:spacing w:line="360" w:lineRule="auto"/>
              <w:rPr>
                <w:sz w:val="28"/>
                <w:szCs w:val="28"/>
              </w:rPr>
            </w:pPr>
            <w:r w:rsidRPr="005B060A">
              <w:rPr>
                <w:rFonts w:ascii="MS Mincho" w:eastAsia="MS Mincho" w:hAnsi="MS Mincho" w:cs="MS Mincho" w:hint="eastAsia"/>
                <w:sz w:val="28"/>
                <w:szCs w:val="28"/>
              </w:rPr>
              <w:t> </w:t>
            </w:r>
          </w:p>
        </w:tc>
        <w:tc>
          <w:tcPr>
            <w:tcW w:w="709" w:type="dxa"/>
            <w:hideMark/>
          </w:tcPr>
          <w:p w:rsidR="0014438C" w:rsidRPr="005B060A" w:rsidRDefault="0014438C" w:rsidP="008D5E3D">
            <w:pPr>
              <w:spacing w:line="360" w:lineRule="auto"/>
              <w:rPr>
                <w:sz w:val="28"/>
                <w:szCs w:val="28"/>
              </w:rPr>
            </w:pPr>
            <w:r w:rsidRPr="005B060A">
              <w:rPr>
                <w:sz w:val="28"/>
                <w:szCs w:val="28"/>
              </w:rPr>
              <w:t>5</w:t>
            </w:r>
          </w:p>
        </w:tc>
        <w:tc>
          <w:tcPr>
            <w:tcW w:w="1985" w:type="dxa"/>
            <w:hideMark/>
          </w:tcPr>
          <w:p w:rsidR="0014438C" w:rsidRPr="005B060A" w:rsidRDefault="0014438C" w:rsidP="008D5E3D">
            <w:pPr>
              <w:spacing w:line="360" w:lineRule="auto"/>
              <w:rPr>
                <w:sz w:val="28"/>
                <w:szCs w:val="28"/>
              </w:rPr>
            </w:pPr>
            <w:r w:rsidRPr="005B060A">
              <w:rPr>
                <w:rFonts w:ascii="MS Mincho" w:eastAsia="MS Mincho" w:hAnsi="MS Mincho" w:cs="MS Mincho" w:hint="eastAsia"/>
                <w:sz w:val="28"/>
                <w:szCs w:val="28"/>
              </w:rPr>
              <w:t> </w:t>
            </w:r>
          </w:p>
        </w:tc>
        <w:tc>
          <w:tcPr>
            <w:tcW w:w="3685" w:type="dxa"/>
            <w:gridSpan w:val="2"/>
            <w:hideMark/>
          </w:tcPr>
          <w:p w:rsidR="0014438C" w:rsidRPr="005B060A" w:rsidRDefault="0014438C" w:rsidP="008D5E3D">
            <w:pPr>
              <w:spacing w:line="360" w:lineRule="auto"/>
              <w:rPr>
                <w:sz w:val="28"/>
                <w:szCs w:val="28"/>
              </w:rPr>
            </w:pPr>
            <w:r w:rsidRPr="005B060A">
              <w:rPr>
                <w:rFonts w:ascii="MS Mincho" w:eastAsia="MS Mincho" w:hAnsi="MS Mincho" w:cs="MS Mincho" w:hint="eastAsia"/>
                <w:sz w:val="28"/>
                <w:szCs w:val="28"/>
              </w:rPr>
              <w:t> </w:t>
            </w:r>
          </w:p>
        </w:tc>
      </w:tr>
      <w:tr w:rsidR="0014438C" w:rsidRPr="005B060A" w:rsidTr="008D5E3D">
        <w:tc>
          <w:tcPr>
            <w:tcW w:w="8755" w:type="dxa"/>
            <w:gridSpan w:val="6"/>
            <w:hideMark/>
          </w:tcPr>
          <w:p w:rsidR="0014438C" w:rsidRPr="005B060A" w:rsidRDefault="0014438C" w:rsidP="008D5E3D">
            <w:pPr>
              <w:spacing w:line="360" w:lineRule="auto"/>
              <w:rPr>
                <w:sz w:val="28"/>
                <w:szCs w:val="28"/>
              </w:rPr>
            </w:pPr>
            <w:r w:rsidRPr="005B060A">
              <w:rPr>
                <w:sz w:val="28"/>
                <w:szCs w:val="28"/>
              </w:rPr>
              <w:t>注：</w:t>
            </w:r>
            <w:r w:rsidRPr="005B060A">
              <w:rPr>
                <w:sz w:val="28"/>
                <w:szCs w:val="28"/>
              </w:rPr>
              <w:t>1.</w:t>
            </w:r>
            <w:r w:rsidRPr="005B060A">
              <w:rPr>
                <w:sz w:val="28"/>
                <w:szCs w:val="28"/>
              </w:rPr>
              <w:t>＊由于客观原因个别小项没有相应数据的省份对应内容可得该项分值</w:t>
            </w:r>
            <w:r w:rsidRPr="005B060A">
              <w:rPr>
                <w:sz w:val="28"/>
                <w:szCs w:val="28"/>
              </w:rPr>
              <w:t>95%</w:t>
            </w:r>
            <w:r w:rsidRPr="005B060A">
              <w:rPr>
                <w:sz w:val="28"/>
                <w:szCs w:val="28"/>
              </w:rPr>
              <w:t>的分数。</w:t>
            </w:r>
          </w:p>
        </w:tc>
      </w:tr>
      <w:tr w:rsidR="0014438C" w:rsidRPr="005B060A" w:rsidTr="008D5E3D">
        <w:tc>
          <w:tcPr>
            <w:tcW w:w="8755" w:type="dxa"/>
            <w:gridSpan w:val="6"/>
            <w:hideMark/>
          </w:tcPr>
          <w:p w:rsidR="0014438C" w:rsidRPr="005B060A" w:rsidRDefault="0014438C" w:rsidP="008D5E3D">
            <w:pPr>
              <w:spacing w:line="360" w:lineRule="auto"/>
              <w:rPr>
                <w:sz w:val="28"/>
                <w:szCs w:val="28"/>
              </w:rPr>
            </w:pPr>
            <w:r w:rsidRPr="005B060A">
              <w:rPr>
                <w:sz w:val="28"/>
                <w:szCs w:val="28"/>
              </w:rPr>
              <w:lastRenderedPageBreak/>
              <w:t>    2.</w:t>
            </w:r>
            <w:r w:rsidRPr="005B060A">
              <w:rPr>
                <w:sz w:val="28"/>
                <w:szCs w:val="28"/>
              </w:rPr>
              <w:t>评分标准字体加粗部分内容，由农业农村部加强重大动物疫病防控延伸绩效管理领导小组直接向相关单位了解情况后换算成相应分值，各省份无需进行自评赋分。</w:t>
            </w:r>
          </w:p>
        </w:tc>
      </w:tr>
      <w:tr w:rsidR="0014438C" w:rsidRPr="005B060A" w:rsidTr="008D5E3D">
        <w:tc>
          <w:tcPr>
            <w:tcW w:w="8755" w:type="dxa"/>
            <w:gridSpan w:val="6"/>
            <w:hideMark/>
          </w:tcPr>
          <w:p w:rsidR="0014438C" w:rsidRPr="005B060A" w:rsidRDefault="0014438C" w:rsidP="008D5E3D">
            <w:pPr>
              <w:spacing w:line="360" w:lineRule="auto"/>
              <w:rPr>
                <w:sz w:val="28"/>
                <w:szCs w:val="28"/>
              </w:rPr>
            </w:pPr>
            <w:r w:rsidRPr="005B060A">
              <w:rPr>
                <w:sz w:val="28"/>
                <w:szCs w:val="28"/>
              </w:rPr>
              <w:t>    3.</w:t>
            </w:r>
            <w:r w:rsidRPr="005B060A">
              <w:rPr>
                <w:sz w:val="28"/>
                <w:szCs w:val="28"/>
              </w:rPr>
              <w:t>农业农村部加强重大动物疫病防控延伸绩效管理领导小组办公室经农业农村部加强重大动物疫病防控延伸绩效管理领导小组授权，负责对本指标体系进行解释。</w:t>
            </w:r>
          </w:p>
        </w:tc>
      </w:tr>
    </w:tbl>
    <w:p w:rsidR="0049150B" w:rsidRPr="0014438C" w:rsidRDefault="0049150B"/>
    <w:sectPr w:rsidR="0049150B" w:rsidRPr="0014438C" w:rsidSect="004915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20000287" w:usb1="288F0000" w:usb2="00000016" w:usb3="00000000" w:csb0="0016019D"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438C"/>
    <w:rsid w:val="0014438C"/>
    <w:rsid w:val="0049150B"/>
    <w:rsid w:val="009848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8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38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1555</Words>
  <Characters>8867</Characters>
  <Application>Microsoft Office Word</Application>
  <DocSecurity>0</DocSecurity>
  <Lines>73</Lines>
  <Paragraphs>20</Paragraphs>
  <ScaleCrop>false</ScaleCrop>
  <Company>微软中国</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2018-10-30T02:34:00Z</dcterms:created>
  <dcterms:modified xsi:type="dcterms:W3CDTF">2018-10-30T02:35:00Z</dcterms:modified>
</cp:coreProperties>
</file>